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7467"/>
        <w:gridCol w:w="330"/>
      </w:tblGrid>
      <w:tr w:rsidR="00AA50AD">
        <w:trPr>
          <w:gridAfter w:val="1"/>
          <w:wAfter w:w="330" w:type="dxa"/>
        </w:trPr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A50AD" w:rsidRDefault="00CB6A1F">
            <w:pPr>
              <w:rPr>
                <w:rFonts w:ascii="Calibri" w:eastAsia="Calibri" w:hAnsi="Calibri"/>
                <w:sz w:val="22"/>
                <w:szCs w:val="22"/>
                <w:lang w:val="en-US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884067" cy="1244265"/>
                      <wp:effectExtent l="0" t="0" r="0" b="0"/>
                      <wp:docPr id="1" name="_x0000_i103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9" o:title=""/>
                    </v:shape>
                  </w:pict>
                </mc:Fallback>
              </mc:AlternateContent>
            </w:r>
          </w:p>
        </w:tc>
        <w:tc>
          <w:tcPr>
            <w:tcW w:w="789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A50AD" w:rsidRDefault="00AA50AD">
            <w:pPr>
              <w:rPr>
                <w:rFonts w:eastAsia="Calibri"/>
                <w:b/>
                <w:lang w:val="en-US"/>
              </w:rPr>
            </w:pPr>
          </w:p>
          <w:p w:rsidR="00AA50AD" w:rsidRDefault="00CB6A1F">
            <w:pPr>
              <w:spacing w:line="360" w:lineRule="auto"/>
              <w:ind w:left="-261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Автономная некоммерческая образовательная организация</w:t>
            </w:r>
          </w:p>
          <w:p w:rsidR="00AA50AD" w:rsidRDefault="00CB6A1F">
            <w:pPr>
              <w:spacing w:line="36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высшего образования Центросоюза Российской Федерации</w:t>
            </w:r>
          </w:p>
          <w:p w:rsidR="00AA50AD" w:rsidRDefault="00CB6A1F">
            <w:pPr>
              <w:spacing w:line="360" w:lineRule="auto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«Сибирский университет потребительской кооперации»</w:t>
            </w:r>
          </w:p>
        </w:tc>
      </w:tr>
      <w:tr w:rsidR="00AA50AD">
        <w:tc>
          <w:tcPr>
            <w:tcW w:w="180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A50AD" w:rsidRDefault="00AA50AD"/>
        </w:tc>
        <w:tc>
          <w:tcPr>
            <w:tcW w:w="779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A50AD" w:rsidRDefault="00AA50AD"/>
        </w:tc>
      </w:tr>
      <w:tr w:rsidR="00AA50AD">
        <w:tc>
          <w:tcPr>
            <w:tcW w:w="180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A50AD" w:rsidRDefault="00AA50AD">
            <w:pPr>
              <w:rPr>
                <w:rFonts w:ascii="Calibri" w:eastAsia="Calibri" w:hAnsi="Calibri"/>
                <w:szCs w:val="28"/>
                <w:lang w:val="en-US"/>
              </w:rPr>
            </w:pPr>
          </w:p>
        </w:tc>
        <w:tc>
          <w:tcPr>
            <w:tcW w:w="779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A50AD" w:rsidRDefault="00AA50AD">
            <w:pPr>
              <w:jc w:val="center"/>
              <w:rPr>
                <w:rFonts w:eastAsia="Calibri"/>
                <w:szCs w:val="28"/>
                <w:lang w:val="en-US"/>
              </w:rPr>
            </w:pPr>
          </w:p>
        </w:tc>
      </w:tr>
    </w:tbl>
    <w:p w:rsidR="00AA50AD" w:rsidRDefault="00AA50AD">
      <w:pPr>
        <w:rPr>
          <w:rFonts w:eastAsia="Calibri"/>
          <w:b/>
          <w:color w:val="000000"/>
          <w:sz w:val="24"/>
          <w:szCs w:val="24"/>
        </w:rPr>
      </w:pPr>
    </w:p>
    <w:p w:rsidR="00AA50AD" w:rsidRDefault="00CB6A1F">
      <w:pPr>
        <w:spacing w:line="276" w:lineRule="auto"/>
        <w:ind w:left="5103"/>
        <w:rPr>
          <w:rFonts w:eastAsia="Calibri"/>
          <w:b/>
          <w:color w:val="000000"/>
          <w:szCs w:val="24"/>
        </w:rPr>
      </w:pPr>
      <w:r>
        <w:rPr>
          <w:rFonts w:eastAsia="Calibri"/>
          <w:b/>
          <w:color w:val="000000"/>
          <w:szCs w:val="24"/>
        </w:rPr>
        <w:t>УТВЕРЖДАЮ</w:t>
      </w:r>
    </w:p>
    <w:p w:rsidR="00AA50AD" w:rsidRDefault="00CB6A1F">
      <w:pPr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</w:t>
      </w:r>
      <w:r>
        <w:rPr>
          <w:color w:val="000000"/>
          <w:szCs w:val="24"/>
        </w:rPr>
        <w:t xml:space="preserve">Заведующий кафедрой </w:t>
      </w:r>
      <w:r>
        <w:rPr>
          <w:color w:val="000000"/>
          <w:szCs w:val="24"/>
        </w:rPr>
        <w:br w:type="textWrapping" w:clear="all"/>
      </w:r>
      <w:r>
        <w:rPr>
          <w:color w:val="000000"/>
          <w:szCs w:val="24"/>
        </w:rPr>
        <w:t xml:space="preserve">                                                                         прикладной информатики и</w:t>
      </w:r>
    </w:p>
    <w:p w:rsidR="00AA50AD" w:rsidRDefault="00CB6A1F">
      <w:pPr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экономики данных</w:t>
      </w:r>
    </w:p>
    <w:p w:rsidR="00AA50AD" w:rsidRDefault="00CB6A1F">
      <w:pPr>
        <w:spacing w:line="276" w:lineRule="auto"/>
        <w:ind w:left="5103"/>
        <w:rPr>
          <w:rFonts w:eastAsia="Calibri"/>
          <w:szCs w:val="24"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761724" cy="311277"/>
                <wp:effectExtent l="0" t="0" r="0" b="0"/>
                <wp:docPr id="2" name="_x0000_i1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61724" cy="3112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9.98pt;height:24.51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color w:val="000000"/>
          <w:szCs w:val="24"/>
        </w:rPr>
        <w:t>М.К. Черняков</w:t>
      </w:r>
      <w:r>
        <w:rPr>
          <w:color w:val="000000"/>
          <w:szCs w:val="24"/>
          <w:highlight w:val="yellow"/>
        </w:rPr>
        <w:br w:type="textWrapping" w:clear="all"/>
      </w:r>
      <w:r>
        <w:rPr>
          <w:color w:val="000000"/>
          <w:szCs w:val="24"/>
        </w:rPr>
        <w:t>27.05.2026 г.</w:t>
      </w:r>
    </w:p>
    <w:p w:rsidR="00AA50AD" w:rsidRDefault="00AA50AD">
      <w:pPr>
        <w:pStyle w:val="EmptyLayoutCell"/>
        <w:rPr>
          <w:sz w:val="28"/>
          <w:szCs w:val="28"/>
        </w:rPr>
      </w:pPr>
    </w:p>
    <w:p w:rsidR="00AA50AD" w:rsidRDefault="00AA50AD">
      <w:pPr>
        <w:pStyle w:val="EmptyLayoutCell"/>
        <w:rPr>
          <w:sz w:val="28"/>
          <w:szCs w:val="28"/>
        </w:rPr>
      </w:pPr>
    </w:p>
    <w:p w:rsidR="00AA50AD" w:rsidRDefault="00AA50AD">
      <w:pPr>
        <w:pStyle w:val="EmptyLayoutCell"/>
        <w:rPr>
          <w:sz w:val="28"/>
          <w:szCs w:val="28"/>
        </w:rPr>
      </w:pPr>
    </w:p>
    <w:p w:rsidR="00AA50AD" w:rsidRDefault="00CB6A1F">
      <w:pPr>
        <w:jc w:val="center"/>
        <w:rPr>
          <w:szCs w:val="28"/>
        </w:rPr>
      </w:pPr>
      <w:r>
        <w:rPr>
          <w:b/>
          <w:color w:val="000000"/>
          <w:szCs w:val="28"/>
        </w:rPr>
        <w:t xml:space="preserve">РАБОЧАЯ </w:t>
      </w:r>
      <w:r>
        <w:rPr>
          <w:b/>
          <w:color w:val="000000"/>
          <w:szCs w:val="28"/>
        </w:rPr>
        <w:t>ПРОГРАММА ПРАКТИКИ</w:t>
      </w:r>
    </w:p>
    <w:p w:rsidR="00AA50AD" w:rsidRDefault="00AA50AD">
      <w:pPr>
        <w:pStyle w:val="EmptyLayoutCell"/>
        <w:rPr>
          <w:sz w:val="28"/>
          <w:szCs w:val="28"/>
        </w:rPr>
      </w:pPr>
    </w:p>
    <w:p w:rsidR="00AA50AD" w:rsidRDefault="00CB6A1F">
      <w:pPr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ТЕХНОЛОГИЧЕСКАЯ (ПРОЕКТНО-ТЕХНОЛОГИЧЕСКАЯ)</w:t>
      </w:r>
    </w:p>
    <w:p w:rsidR="00AA50AD" w:rsidRDefault="00CB6A1F">
      <w:pPr>
        <w:jc w:val="center"/>
        <w:rPr>
          <w:color w:val="000000"/>
          <w:szCs w:val="28"/>
        </w:rPr>
      </w:pPr>
      <w:r>
        <w:rPr>
          <w:b/>
          <w:color w:val="000000"/>
          <w:szCs w:val="28"/>
        </w:rPr>
        <w:t xml:space="preserve">ПРАКТИКА </w:t>
      </w:r>
    </w:p>
    <w:p w:rsidR="00AA50AD" w:rsidRDefault="00AA50AD">
      <w:pPr>
        <w:jc w:val="center"/>
        <w:rPr>
          <w:color w:val="000000"/>
          <w:szCs w:val="28"/>
        </w:rPr>
      </w:pPr>
    </w:p>
    <w:p w:rsidR="00AA50AD" w:rsidRDefault="00CB6A1F">
      <w:pPr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Направление подготовки: </w:t>
      </w:r>
    </w:p>
    <w:p w:rsidR="00AA50AD" w:rsidRDefault="00AA50AD">
      <w:pPr>
        <w:jc w:val="center"/>
        <w:rPr>
          <w:color w:val="000000"/>
          <w:szCs w:val="28"/>
        </w:rPr>
      </w:pPr>
    </w:p>
    <w:p w:rsidR="00AA50AD" w:rsidRDefault="00CB6A1F">
      <w:pPr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09.03.03 Прикладная информатика </w:t>
      </w:r>
    </w:p>
    <w:p w:rsidR="00AA50AD" w:rsidRDefault="00AA50AD">
      <w:pPr>
        <w:jc w:val="center"/>
        <w:rPr>
          <w:b/>
          <w:color w:val="000000"/>
          <w:szCs w:val="28"/>
        </w:rPr>
      </w:pPr>
    </w:p>
    <w:p w:rsidR="00AA50AD" w:rsidRDefault="00AA50AD">
      <w:pPr>
        <w:jc w:val="center"/>
        <w:rPr>
          <w:color w:val="000000"/>
          <w:szCs w:val="28"/>
        </w:rPr>
      </w:pPr>
    </w:p>
    <w:p w:rsidR="00AA50AD" w:rsidRDefault="00CB6A1F">
      <w:pPr>
        <w:jc w:val="center"/>
        <w:rPr>
          <w:szCs w:val="28"/>
        </w:rPr>
      </w:pPr>
      <w:r>
        <w:rPr>
          <w:color w:val="000000"/>
          <w:szCs w:val="28"/>
        </w:rPr>
        <w:t>Направленность (профиль): Прикладная информатика в информационной сфере</w:t>
      </w:r>
    </w:p>
    <w:p w:rsidR="00AA50AD" w:rsidRDefault="00AA50AD">
      <w:pPr>
        <w:pStyle w:val="EmptyLayoutCell"/>
        <w:spacing w:before="120"/>
        <w:jc w:val="center"/>
        <w:rPr>
          <w:rFonts w:eastAsia="Calibri"/>
          <w:bCs/>
          <w:iCs/>
          <w:sz w:val="28"/>
          <w:szCs w:val="28"/>
          <w:lang w:eastAsia="ru-RU"/>
        </w:rPr>
      </w:pPr>
    </w:p>
    <w:p w:rsidR="00AA50AD" w:rsidRDefault="00CB6A1F">
      <w:pPr>
        <w:pStyle w:val="EmptyLayoutCell"/>
        <w:spacing w:before="120"/>
        <w:jc w:val="center"/>
        <w:rPr>
          <w:rFonts w:eastAsia="Calibri"/>
          <w:bCs/>
          <w:iCs/>
          <w:sz w:val="28"/>
          <w:szCs w:val="28"/>
          <w:lang w:eastAsia="ru-RU"/>
        </w:rPr>
      </w:pPr>
      <w:r>
        <w:rPr>
          <w:rFonts w:eastAsia="Calibri"/>
          <w:bCs/>
          <w:iCs/>
          <w:sz w:val="28"/>
          <w:szCs w:val="28"/>
          <w:lang w:eastAsia="ru-RU"/>
        </w:rPr>
        <w:t xml:space="preserve">Программа </w:t>
      </w:r>
      <w:proofErr w:type="spellStart"/>
      <w:r>
        <w:rPr>
          <w:rFonts w:eastAsia="Calibri"/>
          <w:bCs/>
          <w:iCs/>
          <w:sz w:val="28"/>
          <w:szCs w:val="28"/>
          <w:lang w:eastAsia="ru-RU"/>
        </w:rPr>
        <w:t>бакалавриата</w:t>
      </w:r>
      <w:proofErr w:type="spellEnd"/>
    </w:p>
    <w:p w:rsidR="00AA50AD" w:rsidRDefault="00AA50AD">
      <w:pPr>
        <w:pStyle w:val="EmptyLayoutCell"/>
        <w:spacing w:before="120"/>
        <w:jc w:val="center"/>
        <w:rPr>
          <w:sz w:val="28"/>
          <w:szCs w:val="28"/>
        </w:rPr>
      </w:pPr>
    </w:p>
    <w:p w:rsidR="00AA50AD" w:rsidRDefault="00CB6A1F">
      <w:pPr>
        <w:jc w:val="center"/>
        <w:rPr>
          <w:szCs w:val="28"/>
        </w:rPr>
      </w:pPr>
      <w:r>
        <w:rPr>
          <w:color w:val="000000"/>
          <w:szCs w:val="28"/>
        </w:rPr>
        <w:t>Квалификация: бакалавр</w:t>
      </w:r>
    </w:p>
    <w:p w:rsidR="00AA50AD" w:rsidRDefault="00AA50AD">
      <w:pPr>
        <w:rPr>
          <w:szCs w:val="28"/>
        </w:rPr>
      </w:pPr>
    </w:p>
    <w:p w:rsidR="00AA50AD" w:rsidRDefault="00CB6A1F">
      <w:pPr>
        <w:jc w:val="center"/>
        <w:rPr>
          <w:szCs w:val="28"/>
        </w:rPr>
      </w:pPr>
      <w:r>
        <w:rPr>
          <w:color w:val="000000"/>
          <w:szCs w:val="28"/>
        </w:rPr>
        <w:t xml:space="preserve">Трудоемкость 9 </w:t>
      </w:r>
      <w:proofErr w:type="spellStart"/>
      <w:r>
        <w:rPr>
          <w:color w:val="000000"/>
          <w:szCs w:val="28"/>
        </w:rPr>
        <w:t>з.е</w:t>
      </w:r>
      <w:proofErr w:type="spellEnd"/>
      <w:r>
        <w:rPr>
          <w:color w:val="000000"/>
          <w:szCs w:val="28"/>
        </w:rPr>
        <w:t>.</w:t>
      </w:r>
    </w:p>
    <w:p w:rsidR="00AA50AD" w:rsidRDefault="00AA50AD">
      <w:pPr>
        <w:rPr>
          <w:szCs w:val="28"/>
        </w:rPr>
      </w:pPr>
    </w:p>
    <w:p w:rsidR="00AA50AD" w:rsidRDefault="00CB6A1F">
      <w:pPr>
        <w:jc w:val="center"/>
        <w:rPr>
          <w:szCs w:val="28"/>
        </w:rPr>
      </w:pPr>
      <w:r>
        <w:rPr>
          <w:szCs w:val="28"/>
        </w:rPr>
        <w:t>Год начала подготовки: 2026</w:t>
      </w:r>
    </w:p>
    <w:p w:rsidR="00AA50AD" w:rsidRDefault="00AA50AD">
      <w:pPr>
        <w:rPr>
          <w:szCs w:val="28"/>
        </w:rPr>
      </w:pPr>
    </w:p>
    <w:p w:rsidR="00AA50AD" w:rsidRDefault="00AA50AD">
      <w:pPr>
        <w:rPr>
          <w:szCs w:val="28"/>
        </w:rPr>
      </w:pPr>
    </w:p>
    <w:p w:rsidR="00AA50AD" w:rsidRDefault="00AA50AD">
      <w:pPr>
        <w:rPr>
          <w:szCs w:val="28"/>
        </w:rPr>
      </w:pPr>
    </w:p>
    <w:p w:rsidR="00AA50AD" w:rsidRDefault="00CB6A1F">
      <w:pPr>
        <w:jc w:val="center"/>
        <w:rPr>
          <w:szCs w:val="28"/>
        </w:rPr>
      </w:pPr>
      <w:r>
        <w:rPr>
          <w:color w:val="000000"/>
          <w:szCs w:val="28"/>
        </w:rPr>
        <w:t>Новосибирск 2026</w:t>
      </w:r>
    </w:p>
    <w:p w:rsidR="00AA50AD" w:rsidRDefault="00AA50AD">
      <w:pPr>
        <w:pStyle w:val="EmptyLayoutCell"/>
        <w:rPr>
          <w:sz w:val="28"/>
          <w:szCs w:val="28"/>
        </w:rPr>
      </w:pPr>
    </w:p>
    <w:p w:rsidR="00AA50AD" w:rsidRDefault="00CB6A1F">
      <w:pPr>
        <w:ind w:firstLine="567"/>
        <w:jc w:val="both"/>
        <w:rPr>
          <w:rFonts w:eastAsia="Calibri"/>
          <w:color w:val="000000"/>
          <w:szCs w:val="22"/>
        </w:rPr>
      </w:pPr>
      <w:r>
        <w:rPr>
          <w:rFonts w:eastAsia="Calibri"/>
          <w:spacing w:val="-1"/>
          <w:szCs w:val="28"/>
        </w:rPr>
        <w:lastRenderedPageBreak/>
        <w:t xml:space="preserve">Рабочая программа практики </w:t>
      </w:r>
      <w:r>
        <w:rPr>
          <w:rFonts w:eastAsia="Calibri"/>
          <w:i/>
          <w:spacing w:val="-1"/>
          <w:szCs w:val="28"/>
        </w:rPr>
        <w:t>Технологическая (проектно-технологическая) практика</w:t>
      </w:r>
      <w:r>
        <w:rPr>
          <w:rFonts w:eastAsia="Calibri"/>
          <w:spacing w:val="-1"/>
          <w:szCs w:val="28"/>
        </w:rPr>
        <w:t xml:space="preserve"> </w:t>
      </w:r>
      <w:r>
        <w:rPr>
          <w:rFonts w:eastAsia="Calibri"/>
          <w:color w:val="000000"/>
          <w:szCs w:val="22"/>
        </w:rPr>
        <w:t>составлена в соответствии с требованиями Федерального государ</w:t>
      </w:r>
      <w:r>
        <w:rPr>
          <w:rFonts w:eastAsia="Calibri"/>
          <w:color w:val="000000"/>
          <w:szCs w:val="22"/>
        </w:rPr>
        <w:t xml:space="preserve">ственного образовательного стандарта по направлению подготовки </w:t>
      </w:r>
      <w:r>
        <w:rPr>
          <w:rFonts w:eastAsia="Calibri"/>
          <w:i/>
          <w:szCs w:val="28"/>
        </w:rPr>
        <w:t>09.03.03 Прикладная информатика</w:t>
      </w:r>
      <w:r>
        <w:rPr>
          <w:rFonts w:eastAsia="Calibri"/>
          <w:spacing w:val="-1"/>
          <w:szCs w:val="28"/>
        </w:rPr>
        <w:t xml:space="preserve">, </w:t>
      </w:r>
      <w:r>
        <w:rPr>
          <w:rFonts w:eastAsia="Calibri"/>
          <w:color w:val="000000"/>
          <w:szCs w:val="22"/>
        </w:rPr>
        <w:t>утвержденного приказом Министерства образования и науки Российской Федерации от 19.09.2017 № 922</w:t>
      </w:r>
      <w:r>
        <w:rPr>
          <w:rFonts w:eastAsia="Calibri"/>
          <w:spacing w:val="-4"/>
          <w:szCs w:val="28"/>
        </w:rPr>
        <w:t>.</w:t>
      </w:r>
    </w:p>
    <w:p w:rsidR="00AA50AD" w:rsidRDefault="00AA50AD">
      <w:pPr>
        <w:spacing w:after="200" w:line="276" w:lineRule="auto"/>
        <w:ind w:firstLine="567"/>
        <w:jc w:val="both"/>
        <w:rPr>
          <w:rFonts w:eastAsia="Calibri"/>
          <w:szCs w:val="28"/>
        </w:rPr>
      </w:pPr>
    </w:p>
    <w:p w:rsidR="00AA50AD" w:rsidRDefault="00AA50AD">
      <w:pPr>
        <w:jc w:val="both"/>
        <w:rPr>
          <w:b/>
          <w:color w:val="000000"/>
          <w:szCs w:val="28"/>
        </w:rPr>
      </w:pPr>
    </w:p>
    <w:p w:rsidR="00AA50AD" w:rsidRDefault="00CB6A1F">
      <w:pPr>
        <w:rPr>
          <w:b/>
          <w:color w:val="000000"/>
          <w:szCs w:val="28"/>
        </w:rPr>
      </w:pPr>
      <w:r>
        <w:rPr>
          <w:b/>
          <w:color w:val="000000"/>
          <w:szCs w:val="28"/>
        </w:rPr>
        <w:t>АВТОР:</w:t>
      </w:r>
    </w:p>
    <w:p w:rsidR="00AA50AD" w:rsidRDefault="00CB6A1F">
      <w:pPr>
        <w:jc w:val="both"/>
        <w:rPr>
          <w:color w:val="000000"/>
          <w:szCs w:val="28"/>
        </w:rPr>
      </w:pPr>
      <w:proofErr w:type="spellStart"/>
      <w:r>
        <w:rPr>
          <w:color w:val="000000"/>
        </w:rPr>
        <w:t>Колдунова</w:t>
      </w:r>
      <w:proofErr w:type="spellEnd"/>
      <w:r>
        <w:rPr>
          <w:color w:val="000000"/>
        </w:rPr>
        <w:t xml:space="preserve"> И.Д., канд. </w:t>
      </w:r>
      <w:proofErr w:type="spellStart"/>
      <w:r>
        <w:rPr>
          <w:color w:val="000000"/>
        </w:rPr>
        <w:t>пед</w:t>
      </w:r>
      <w:proofErr w:type="spellEnd"/>
      <w:r>
        <w:rPr>
          <w:color w:val="000000"/>
        </w:rPr>
        <w:t xml:space="preserve">. наук, доцент кафедры </w:t>
      </w:r>
      <w:r>
        <w:rPr>
          <w:color w:val="000000"/>
        </w:rPr>
        <w:t>прикладной информатики и экономики данных</w:t>
      </w:r>
    </w:p>
    <w:p w:rsidR="00AA50AD" w:rsidRDefault="00AA50AD">
      <w:pPr>
        <w:rPr>
          <w:szCs w:val="28"/>
        </w:rPr>
      </w:pPr>
    </w:p>
    <w:p w:rsidR="00AA50AD" w:rsidRDefault="00AA50AD">
      <w:pPr>
        <w:pStyle w:val="EmptyLayoutCell"/>
        <w:rPr>
          <w:sz w:val="28"/>
          <w:szCs w:val="28"/>
        </w:rPr>
      </w:pPr>
    </w:p>
    <w:p w:rsidR="00AA50AD" w:rsidRDefault="00CB6A1F">
      <w:pPr>
        <w:rPr>
          <w:szCs w:val="28"/>
        </w:rPr>
      </w:pPr>
      <w:r>
        <w:rPr>
          <w:b/>
          <w:color w:val="000000"/>
          <w:szCs w:val="28"/>
        </w:rPr>
        <w:t>РЕЦЕНЗЕНТ:</w:t>
      </w:r>
    </w:p>
    <w:p w:rsidR="00AA50AD" w:rsidRDefault="00CB6A1F">
      <w:pPr>
        <w:rPr>
          <w:szCs w:val="28"/>
        </w:rPr>
      </w:pPr>
      <w:r>
        <w:rPr>
          <w:color w:val="000000"/>
          <w:szCs w:val="28"/>
        </w:rPr>
        <w:t>Аксенов В.В., д-р физ. мат. наук, профессор</w:t>
      </w:r>
      <w:r>
        <w:rPr>
          <w:color w:val="000000"/>
        </w:rPr>
        <w:t xml:space="preserve"> кафедры </w:t>
      </w:r>
      <w:r>
        <w:rPr>
          <w:color w:val="000000"/>
        </w:rPr>
        <w:t>прикладной информатики и экономики данных</w:t>
      </w:r>
    </w:p>
    <w:p w:rsidR="00AA50AD" w:rsidRDefault="00AA50AD">
      <w:pPr>
        <w:rPr>
          <w:szCs w:val="28"/>
        </w:rPr>
      </w:pPr>
    </w:p>
    <w:p w:rsidR="00AA50AD" w:rsidRDefault="00AA50AD">
      <w:pPr>
        <w:pStyle w:val="EmptyLayoutCell"/>
        <w:rPr>
          <w:sz w:val="28"/>
          <w:szCs w:val="28"/>
        </w:rPr>
      </w:pPr>
    </w:p>
    <w:p w:rsidR="00AA50AD" w:rsidRDefault="00AA50AD">
      <w:pPr>
        <w:pStyle w:val="EmptyLayoutCell"/>
        <w:rPr>
          <w:sz w:val="28"/>
          <w:szCs w:val="28"/>
        </w:rPr>
      </w:pPr>
    </w:p>
    <w:p w:rsidR="00AA50AD" w:rsidRDefault="00AA50AD">
      <w:pPr>
        <w:pStyle w:val="EmptyLayoutCell"/>
        <w:rPr>
          <w:sz w:val="28"/>
          <w:szCs w:val="28"/>
        </w:rPr>
      </w:pPr>
    </w:p>
    <w:p w:rsidR="00AA50AD" w:rsidRDefault="00CB6A1F">
      <w:pPr>
        <w:rPr>
          <w:rFonts w:eastAsia="Calibri"/>
          <w:sz w:val="22"/>
          <w:szCs w:val="22"/>
        </w:rPr>
      </w:pPr>
      <w:r>
        <w:rPr>
          <w:rFonts w:eastAsia="Calibri"/>
          <w:b/>
          <w:color w:val="000000"/>
          <w:szCs w:val="22"/>
        </w:rPr>
        <w:t>РЕКОМЕНДОВАНО К ИСПОЛЬЗОВАНИЮ В УЧЕБНОМ ПРОЦЕССЕ</w:t>
      </w:r>
    </w:p>
    <w:p w:rsidR="00AA50AD" w:rsidRDefault="00CB6A1F">
      <w:pPr>
        <w:rPr>
          <w:rFonts w:eastAsia="Calibri"/>
          <w:sz w:val="22"/>
          <w:szCs w:val="22"/>
        </w:rPr>
      </w:pPr>
      <w:r>
        <w:rPr>
          <w:rFonts w:eastAsia="Calibri"/>
          <w:color w:val="000000"/>
          <w:szCs w:val="22"/>
        </w:rPr>
        <w:t xml:space="preserve">на заседании кафедры </w:t>
      </w:r>
      <w:r>
        <w:rPr>
          <w:color w:val="000000"/>
        </w:rPr>
        <w:t>прикладной информатики и экономик</w:t>
      </w:r>
      <w:r>
        <w:rPr>
          <w:color w:val="000000"/>
        </w:rPr>
        <w:t>и данных</w:t>
      </w:r>
      <w:r>
        <w:rPr>
          <w:rFonts w:eastAsia="Calibri"/>
          <w:color w:val="000000"/>
          <w:szCs w:val="22"/>
        </w:rPr>
        <w:t xml:space="preserve">, протокол от </w:t>
      </w:r>
      <w:r>
        <w:t xml:space="preserve">27.05.2026 </w:t>
      </w:r>
      <w:r>
        <w:rPr>
          <w:rFonts w:eastAsia="Calibri"/>
          <w:color w:val="000000"/>
          <w:szCs w:val="22"/>
        </w:rPr>
        <w:t>г. , № 10</w:t>
      </w:r>
    </w:p>
    <w:p w:rsidR="00AA50AD" w:rsidRDefault="00AA50AD">
      <w:pPr>
        <w:pStyle w:val="EmptyLayoutCell"/>
        <w:rPr>
          <w:b/>
          <w:color w:val="000000"/>
          <w:sz w:val="28"/>
          <w:szCs w:val="28"/>
        </w:rPr>
      </w:pPr>
    </w:p>
    <w:p w:rsidR="00AA50AD" w:rsidRDefault="00AA50AD">
      <w:pPr>
        <w:pStyle w:val="EmptyLayoutCell"/>
        <w:rPr>
          <w:sz w:val="28"/>
          <w:szCs w:val="28"/>
        </w:rPr>
      </w:pPr>
    </w:p>
    <w:p w:rsidR="00AA50AD" w:rsidRDefault="00CB6A1F">
      <w:pPr>
        <w:rPr>
          <w:sz w:val="32"/>
          <w:szCs w:val="28"/>
        </w:rPr>
      </w:pPr>
      <w:r>
        <w:rPr>
          <w:szCs w:val="28"/>
        </w:rPr>
        <w:br w:type="page" w:clear="all"/>
      </w:r>
      <w:r>
        <w:rPr>
          <w:b/>
          <w:color w:val="000000"/>
          <w:sz w:val="32"/>
          <w:szCs w:val="28"/>
        </w:rPr>
        <w:lastRenderedPageBreak/>
        <w:t>1. ВИД ПРАКТИКИ, СПОСОБ И ФОРМА ЕЕ ПРОВЕДЕНИЯ</w:t>
      </w:r>
    </w:p>
    <w:p w:rsidR="00AA50AD" w:rsidRDefault="00AA50AD">
      <w:pPr>
        <w:pStyle w:val="EmptyLayoutCell"/>
        <w:rPr>
          <w:sz w:val="28"/>
          <w:szCs w:val="28"/>
        </w:rPr>
      </w:pPr>
    </w:p>
    <w:p w:rsidR="00AA50AD" w:rsidRDefault="00CB6A1F">
      <w:pPr>
        <w:rPr>
          <w:szCs w:val="28"/>
        </w:rPr>
      </w:pPr>
      <w:r>
        <w:rPr>
          <w:color w:val="000000"/>
          <w:szCs w:val="28"/>
        </w:rPr>
        <w:t>Вид практики – производственная (преддипломная) практика.</w:t>
      </w:r>
    </w:p>
    <w:p w:rsidR="00AA50AD" w:rsidRDefault="00CB6A1F">
      <w:pPr>
        <w:rPr>
          <w:szCs w:val="28"/>
        </w:rPr>
      </w:pPr>
      <w:r>
        <w:rPr>
          <w:color w:val="000000"/>
          <w:szCs w:val="28"/>
        </w:rPr>
        <w:t xml:space="preserve">Тип – </w:t>
      </w:r>
      <w:proofErr w:type="gramStart"/>
      <w:r>
        <w:rPr>
          <w:color w:val="000000"/>
          <w:szCs w:val="28"/>
        </w:rPr>
        <w:t>технологическая</w:t>
      </w:r>
      <w:proofErr w:type="gramEnd"/>
      <w:r>
        <w:rPr>
          <w:color w:val="000000"/>
          <w:szCs w:val="28"/>
        </w:rPr>
        <w:t xml:space="preserve"> (проектно-технологическая).</w:t>
      </w:r>
    </w:p>
    <w:p w:rsidR="00AA50AD" w:rsidRDefault="00CB6A1F">
      <w:pPr>
        <w:rPr>
          <w:szCs w:val="28"/>
        </w:rPr>
      </w:pPr>
      <w:r>
        <w:rPr>
          <w:color w:val="000000"/>
          <w:szCs w:val="28"/>
        </w:rPr>
        <w:t xml:space="preserve">Способ проведения практики – </w:t>
      </w:r>
      <w:proofErr w:type="gramStart"/>
      <w:r>
        <w:rPr>
          <w:color w:val="000000"/>
          <w:szCs w:val="28"/>
        </w:rPr>
        <w:t>стационарная</w:t>
      </w:r>
      <w:proofErr w:type="gramEnd"/>
      <w:r>
        <w:rPr>
          <w:color w:val="000000"/>
          <w:szCs w:val="28"/>
        </w:rPr>
        <w:t>.</w:t>
      </w:r>
    </w:p>
    <w:p w:rsidR="00AA50AD" w:rsidRDefault="00CB6A1F">
      <w:r>
        <w:t>Форма проведения практики – концентрированная.</w:t>
      </w:r>
    </w:p>
    <w:p w:rsidR="00AA50AD" w:rsidRDefault="00CB6A1F">
      <w:pPr>
        <w:jc w:val="both"/>
        <w:rPr>
          <w:szCs w:val="28"/>
        </w:rPr>
      </w:pPr>
      <w:r>
        <w:t>Реализуется частично в форме практической подготовки</w:t>
      </w:r>
    </w:p>
    <w:p w:rsidR="00AA50AD" w:rsidRDefault="00AA50AD">
      <w:pPr>
        <w:jc w:val="center"/>
        <w:rPr>
          <w:b/>
          <w:color w:val="000000"/>
          <w:sz w:val="32"/>
        </w:rPr>
      </w:pPr>
    </w:p>
    <w:p w:rsidR="00AA50AD" w:rsidRDefault="00CB6A1F">
      <w:pPr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>2. ЦЕЛИ И ЗАДАЧИ ПРАКТИКИ</w:t>
      </w:r>
    </w:p>
    <w:p w:rsidR="00AA50AD" w:rsidRDefault="00CB6A1F">
      <w:pPr>
        <w:ind w:firstLine="567"/>
        <w:jc w:val="both"/>
      </w:pPr>
      <w:r>
        <w:t xml:space="preserve">Целью практики является развитие у обучающихся практических умений </w:t>
      </w:r>
      <w:r>
        <w:rPr>
          <w:color w:val="000000"/>
          <w:szCs w:val="28"/>
        </w:rPr>
        <w:t>самостоятельного выполнения научных исследований</w:t>
      </w:r>
      <w:r>
        <w:t>, а также форм</w:t>
      </w:r>
      <w:r>
        <w:t>ирование компетенций, обучающихся в процессе выполнения определенных видов работ, связанных с будущей профессиональной деятельностью.</w:t>
      </w:r>
    </w:p>
    <w:p w:rsidR="00AA50AD" w:rsidRDefault="00CB6A1F">
      <w:pPr>
        <w:ind w:firstLine="567"/>
        <w:jc w:val="both"/>
        <w:rPr>
          <w:color w:val="000000"/>
          <w:szCs w:val="28"/>
        </w:rPr>
      </w:pPr>
      <w:proofErr w:type="gramStart"/>
      <w:r>
        <w:t>Практика направлена на обеспечение непрерывности и последовательности овладения обучающимися профессиональной деятельность</w:t>
      </w:r>
      <w:r>
        <w:t>ю в соответствии с требованиями к уровню подготовки выпускника, а также согласно требованиям, к формированию соответствующих компетенций.</w:t>
      </w:r>
      <w:proofErr w:type="gramEnd"/>
    </w:p>
    <w:p w:rsidR="00AA50AD" w:rsidRDefault="00CB6A1F">
      <w:pPr>
        <w:ind w:firstLine="567"/>
        <w:jc w:val="both"/>
        <w:rPr>
          <w:color w:val="000000"/>
          <w:szCs w:val="28"/>
        </w:rPr>
      </w:pPr>
      <w:r>
        <w:t>Освоение практики способствует подготовке выпускника к решению задач профессиональной деятельности следующих типов:</w:t>
      </w:r>
    </w:p>
    <w:p w:rsidR="00AA50AD" w:rsidRDefault="00CB6A1F">
      <w:pPr>
        <w:shd w:val="clear" w:color="auto" w:fill="FFFFFF"/>
        <w:tabs>
          <w:tab w:val="left" w:pos="567"/>
        </w:tabs>
        <w:ind w:firstLine="567"/>
        <w:jc w:val="both"/>
        <w:rPr>
          <w:i/>
          <w:szCs w:val="28"/>
        </w:rPr>
      </w:pPr>
      <w:r>
        <w:rPr>
          <w:i/>
          <w:szCs w:val="28"/>
        </w:rPr>
        <w:t>пр</w:t>
      </w:r>
      <w:r>
        <w:rPr>
          <w:i/>
          <w:szCs w:val="28"/>
        </w:rPr>
        <w:t>оектного</w:t>
      </w:r>
    </w:p>
    <w:p w:rsidR="00AA50AD" w:rsidRDefault="00CB6A1F">
      <w:pPr>
        <w:shd w:val="clear" w:color="auto" w:fill="FFFFFF"/>
        <w:tabs>
          <w:tab w:val="left" w:pos="567"/>
        </w:tabs>
        <w:jc w:val="both"/>
        <w:rPr>
          <w:szCs w:val="28"/>
        </w:rPr>
      </w:pPr>
      <w:r>
        <w:rPr>
          <w:szCs w:val="28"/>
        </w:rPr>
        <w:t>- сбор и анализ информации для формализации требований заказчика;</w:t>
      </w:r>
    </w:p>
    <w:p w:rsidR="00AA50AD" w:rsidRDefault="00CB6A1F">
      <w:pPr>
        <w:ind w:left="252" w:hanging="252"/>
        <w:jc w:val="both"/>
        <w:rPr>
          <w:szCs w:val="28"/>
        </w:rPr>
      </w:pPr>
      <w:r>
        <w:rPr>
          <w:szCs w:val="28"/>
        </w:rPr>
        <w:t>- формирование требований к информатизации и автоматизации прикладных процессов с учетом трудоемкости их реализации, формализация предметной области проекта;</w:t>
      </w:r>
    </w:p>
    <w:p w:rsidR="00AA50AD" w:rsidRDefault="00CB6A1F">
      <w:pPr>
        <w:ind w:left="252" w:hanging="252"/>
        <w:jc w:val="both"/>
        <w:rPr>
          <w:szCs w:val="28"/>
        </w:rPr>
      </w:pPr>
      <w:r>
        <w:rPr>
          <w:szCs w:val="28"/>
        </w:rPr>
        <w:t>- моделирование приклад</w:t>
      </w:r>
      <w:r>
        <w:rPr>
          <w:szCs w:val="28"/>
        </w:rPr>
        <w:t xml:space="preserve">ных и информационных процессов, описание реализации </w:t>
      </w:r>
      <w:proofErr w:type="gramStart"/>
      <w:r>
        <w:rPr>
          <w:szCs w:val="28"/>
        </w:rPr>
        <w:t>информационного</w:t>
      </w:r>
      <w:proofErr w:type="gramEnd"/>
      <w:r>
        <w:rPr>
          <w:szCs w:val="28"/>
        </w:rPr>
        <w:t xml:space="preserve"> обеспечения прикладных задач;</w:t>
      </w:r>
    </w:p>
    <w:p w:rsidR="00AA50AD" w:rsidRDefault="00CB6A1F">
      <w:pPr>
        <w:ind w:left="252" w:hanging="252"/>
        <w:jc w:val="both"/>
        <w:rPr>
          <w:szCs w:val="28"/>
        </w:rPr>
      </w:pPr>
      <w:r>
        <w:rPr>
          <w:szCs w:val="28"/>
        </w:rPr>
        <w:t>- составление технического задания на разработку информационной системы;</w:t>
      </w:r>
    </w:p>
    <w:p w:rsidR="00AA50AD" w:rsidRDefault="00CB6A1F">
      <w:pPr>
        <w:ind w:left="252" w:hanging="252"/>
        <w:jc w:val="both"/>
        <w:rPr>
          <w:szCs w:val="28"/>
        </w:rPr>
      </w:pPr>
      <w:r>
        <w:rPr>
          <w:szCs w:val="28"/>
        </w:rPr>
        <w:t>- проектирование информационных систем по видам обеспечения (программное, информацион</w:t>
      </w:r>
      <w:r>
        <w:rPr>
          <w:szCs w:val="28"/>
        </w:rPr>
        <w:t>ное, организационное, техническое);</w:t>
      </w:r>
    </w:p>
    <w:p w:rsidR="00AA50AD" w:rsidRDefault="00CB6A1F">
      <w:pPr>
        <w:ind w:left="252" w:hanging="252"/>
        <w:jc w:val="both"/>
        <w:rPr>
          <w:szCs w:val="28"/>
        </w:rPr>
      </w:pPr>
      <w:r>
        <w:rPr>
          <w:szCs w:val="28"/>
        </w:rPr>
        <w:t>- программирование приложений, создание прототипа информационной системы, документирование проектов информационной системы на стадиях жизненного цикла;</w:t>
      </w:r>
    </w:p>
    <w:p w:rsidR="00AA50AD" w:rsidRDefault="00CB6A1F">
      <w:pPr>
        <w:ind w:left="252" w:hanging="252"/>
        <w:jc w:val="both"/>
        <w:rPr>
          <w:szCs w:val="28"/>
        </w:rPr>
      </w:pPr>
      <w:r>
        <w:rPr>
          <w:szCs w:val="28"/>
        </w:rPr>
        <w:t>- использование инструментов и методов тестирования;</w:t>
      </w:r>
    </w:p>
    <w:p w:rsidR="00AA50AD" w:rsidRDefault="00CB6A1F">
      <w:pPr>
        <w:ind w:left="252" w:hanging="252"/>
        <w:jc w:val="both"/>
        <w:rPr>
          <w:szCs w:val="28"/>
        </w:rPr>
      </w:pPr>
      <w:r>
        <w:rPr>
          <w:szCs w:val="28"/>
        </w:rPr>
        <w:t>- программирова</w:t>
      </w:r>
      <w:r>
        <w:rPr>
          <w:szCs w:val="28"/>
        </w:rPr>
        <w:t>ние в ходе разработки информационной системы;</w:t>
      </w:r>
    </w:p>
    <w:p w:rsidR="00AA50AD" w:rsidRDefault="00CB6A1F">
      <w:pPr>
        <w:ind w:left="252" w:hanging="252"/>
        <w:jc w:val="both"/>
        <w:rPr>
          <w:szCs w:val="28"/>
        </w:rPr>
      </w:pPr>
      <w:r>
        <w:rPr>
          <w:szCs w:val="28"/>
        </w:rPr>
        <w:t>- участие в техническом и рабочем проектировании компонентов информационных систем;</w:t>
      </w:r>
    </w:p>
    <w:p w:rsidR="00AA50AD" w:rsidRDefault="00CB6A1F">
      <w:pPr>
        <w:ind w:left="252" w:hanging="252"/>
        <w:jc w:val="both"/>
        <w:rPr>
          <w:szCs w:val="28"/>
        </w:rPr>
      </w:pPr>
      <w:r>
        <w:rPr>
          <w:szCs w:val="28"/>
        </w:rPr>
        <w:t>- документирование компонентов информационной системы на стадиях жизненного цикла;</w:t>
      </w:r>
    </w:p>
    <w:p w:rsidR="00AA50AD" w:rsidRDefault="00CB6A1F">
      <w:pPr>
        <w:shd w:val="clear" w:color="auto" w:fill="FFFFFF"/>
        <w:tabs>
          <w:tab w:val="left" w:pos="567"/>
        </w:tabs>
        <w:ind w:firstLine="567"/>
        <w:jc w:val="both"/>
        <w:rPr>
          <w:szCs w:val="28"/>
        </w:rPr>
      </w:pPr>
      <w:r>
        <w:rPr>
          <w:i/>
          <w:szCs w:val="28"/>
        </w:rPr>
        <w:t xml:space="preserve">организационно-управленческого </w:t>
      </w:r>
    </w:p>
    <w:p w:rsidR="00AA50AD" w:rsidRDefault="00CB6A1F">
      <w:pPr>
        <w:ind w:left="252" w:hanging="252"/>
        <w:jc w:val="both"/>
        <w:rPr>
          <w:szCs w:val="28"/>
        </w:rPr>
      </w:pPr>
      <w:r>
        <w:rPr>
          <w:szCs w:val="28"/>
        </w:rPr>
        <w:t>- участие в управлении техническим сопровождением информационной системы в процессе ее эксплуатации;</w:t>
      </w:r>
    </w:p>
    <w:p w:rsidR="00AA50AD" w:rsidRDefault="00CB6A1F">
      <w:pPr>
        <w:ind w:left="252" w:hanging="252"/>
        <w:jc w:val="both"/>
        <w:rPr>
          <w:szCs w:val="28"/>
        </w:rPr>
      </w:pPr>
      <w:r>
        <w:rPr>
          <w:szCs w:val="28"/>
        </w:rPr>
        <w:t>- обеспечение соответствия  функциональным и технологическим стандартам;</w:t>
      </w:r>
    </w:p>
    <w:p w:rsidR="00AA50AD" w:rsidRDefault="00CB6A1F">
      <w:pPr>
        <w:ind w:left="252" w:hanging="252"/>
        <w:jc w:val="both"/>
        <w:rPr>
          <w:szCs w:val="28"/>
        </w:rPr>
      </w:pPr>
      <w:r>
        <w:rPr>
          <w:szCs w:val="28"/>
        </w:rPr>
        <w:t>- обучение представителей заказчика и подготовка презентации проектов;</w:t>
      </w:r>
    </w:p>
    <w:p w:rsidR="00AA50AD" w:rsidRDefault="00CB6A1F">
      <w:pPr>
        <w:ind w:left="252" w:hanging="252"/>
        <w:jc w:val="both"/>
        <w:rPr>
          <w:szCs w:val="28"/>
        </w:rPr>
      </w:pPr>
      <w:r>
        <w:rPr>
          <w:szCs w:val="28"/>
        </w:rPr>
        <w:lastRenderedPageBreak/>
        <w:t>- участие в</w:t>
      </w:r>
      <w:r>
        <w:rPr>
          <w:szCs w:val="28"/>
        </w:rPr>
        <w:t xml:space="preserve"> организации информационно-телекоммуникационной инфраструктуры и управлении информационной безопасностью информационных систем;</w:t>
      </w:r>
    </w:p>
    <w:p w:rsidR="00AA50AD" w:rsidRDefault="00CB6A1F">
      <w:pPr>
        <w:ind w:left="252" w:hanging="252"/>
        <w:jc w:val="both"/>
        <w:rPr>
          <w:szCs w:val="28"/>
        </w:rPr>
      </w:pPr>
      <w:r>
        <w:rPr>
          <w:szCs w:val="28"/>
        </w:rPr>
        <w:t>- участие в организации работ по управлению проектом информационных систем.</w:t>
      </w:r>
    </w:p>
    <w:p w:rsidR="00AA50AD" w:rsidRDefault="00AA50AD">
      <w:pPr>
        <w:rPr>
          <w:szCs w:val="28"/>
        </w:rPr>
      </w:pPr>
    </w:p>
    <w:p w:rsidR="00AA50AD" w:rsidRDefault="00CB6A1F">
      <w:pPr>
        <w:jc w:val="center"/>
        <w:rPr>
          <w:szCs w:val="28"/>
        </w:rPr>
      </w:pPr>
      <w:r>
        <w:rPr>
          <w:b/>
          <w:color w:val="000000"/>
          <w:szCs w:val="28"/>
        </w:rPr>
        <w:t>3. ПЕРЕЧЕНЬ ПЛАНИРУЕМЫХ РЕЗУЛЬТАТОВ ОБУЧЕНИЯ ПРИ ПР</w:t>
      </w:r>
      <w:r>
        <w:rPr>
          <w:b/>
          <w:color w:val="000000"/>
          <w:szCs w:val="28"/>
        </w:rPr>
        <w:t xml:space="preserve">ОХОЖДЕНИИ ПРАКТИКИ, СООТНЕСЕННЫЕ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С ПЛАНИРУЕМЫМИ РЕЗУЛЬТАТАМИ ОСВОЕНИЯ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>ОБРАЗОВАТЕЛЬНОЙ ПРОГРАММЫ</w:t>
      </w:r>
    </w:p>
    <w:tbl>
      <w:tblPr>
        <w:tblW w:w="1045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32"/>
        <w:gridCol w:w="3112"/>
        <w:gridCol w:w="3511"/>
      </w:tblGrid>
      <w:tr w:rsidR="00AA50AD">
        <w:trPr>
          <w:trHeight w:val="1035"/>
        </w:trPr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>компетенции выпускника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индикатора достижения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>компетенции (ИДК)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jc w:val="center"/>
              <w:rPr>
                <w:i/>
                <w:iCs/>
              </w:rPr>
            </w:pPr>
            <w:r>
              <w:t>Результаты обучения,</w:t>
            </w:r>
            <w:r>
              <w:br w:type="textWrapping" w:clear="all"/>
            </w:r>
            <w:r>
              <w:t xml:space="preserve"> соотнесенные с ИДК</w:t>
            </w:r>
          </w:p>
        </w:tc>
      </w:tr>
      <w:tr w:rsidR="00AA50AD">
        <w:trPr>
          <w:trHeight w:val="765"/>
        </w:trPr>
        <w:tc>
          <w:tcPr>
            <w:tcW w:w="38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УК-2. Способен определять круг задач в рамках поставленной цели и выбирать оптимальные способы их решения, исходя из действующих правовых норм, имеющихся ресурсов и ограничений</w:t>
            </w: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УК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.1 -  </w:t>
            </w:r>
            <w:r>
              <w:rPr>
                <w:bCs/>
                <w:iCs/>
                <w:sz w:val="24"/>
                <w:szCs w:val="24"/>
              </w:rPr>
              <w:t xml:space="preserve">При разработке и реализации проекта руководствуется Законодательством </w:t>
            </w:r>
            <w:r>
              <w:rPr>
                <w:bCs/>
                <w:iCs/>
                <w:sz w:val="24"/>
                <w:szCs w:val="24"/>
              </w:rPr>
              <w:t>РФ, иными нормативными правовыми актами, методическими документами, регламентирующими профессиональную деятельность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Знает: - законодательство РФ, нормативно-правовые акты и методические документы в области профессиональной деятельности</w:t>
            </w:r>
          </w:p>
        </w:tc>
      </w:tr>
      <w:tr w:rsidR="00AA50AD">
        <w:trPr>
          <w:trHeight w:val="78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интерпре</w:t>
            </w:r>
            <w:r>
              <w:rPr>
                <w:color w:val="000000"/>
                <w:sz w:val="24"/>
                <w:szCs w:val="24"/>
                <w:lang w:eastAsia="ru-RU"/>
              </w:rPr>
              <w:t>тировать и применять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 законодательные нормы в области профессиональной деятельности</w:t>
            </w:r>
          </w:p>
        </w:tc>
      </w:tr>
      <w:tr w:rsidR="00AA50AD">
        <w:trPr>
          <w:trHeight w:val="30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A50AD" w:rsidRDefault="00CB6A1F" w:rsidP="00CB6A1F">
            <w:pPr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УК2.2 -  </w:t>
            </w:r>
            <w:r>
              <w:rPr>
                <w:bCs/>
                <w:iCs/>
                <w:sz w:val="24"/>
                <w:szCs w:val="24"/>
              </w:rPr>
              <w:t>При разработке проекта определяет цел</w:t>
            </w:r>
            <w:proofErr w:type="gramStart"/>
            <w:r>
              <w:rPr>
                <w:bCs/>
                <w:iCs/>
                <w:sz w:val="24"/>
                <w:szCs w:val="24"/>
              </w:rPr>
              <w:t>ь(</w:t>
            </w:r>
            <w:proofErr w:type="gramEnd"/>
            <w:r>
              <w:rPr>
                <w:bCs/>
                <w:iCs/>
                <w:sz w:val="24"/>
                <w:szCs w:val="24"/>
              </w:rPr>
              <w:t>и), перечень задач и связи между ними</w:t>
            </w:r>
          </w:p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процесс целеполагания </w:t>
            </w:r>
          </w:p>
        </w:tc>
      </w:tr>
      <w:tr w:rsidR="00AA50AD">
        <w:trPr>
          <w:trHeight w:val="78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Умеет: - ставить цель, форму</w:t>
            </w:r>
            <w:r>
              <w:rPr>
                <w:color w:val="000000"/>
                <w:sz w:val="24"/>
                <w:szCs w:val="24"/>
                <w:lang w:eastAsia="ru-RU"/>
              </w:rPr>
              <w:t>лировать задачи, решение которых способствует достижению цели</w:t>
            </w:r>
          </w:p>
        </w:tc>
      </w:tr>
      <w:tr w:rsidR="00AA50AD">
        <w:trPr>
          <w:trHeight w:val="30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УК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.3 - </w:t>
            </w:r>
            <w:r>
              <w:rPr>
                <w:bCs/>
                <w:iCs/>
                <w:sz w:val="24"/>
                <w:szCs w:val="24"/>
              </w:rPr>
              <w:t>Предлагает оптимальные способы (методы) решения поставленных в проекте задач и ожидаемые результаты; оценивает способы (методы) и результаты на соответствие цели проекта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Знает: - виды проектов</w:t>
            </w:r>
          </w:p>
        </w:tc>
      </w:tr>
      <w:tr w:rsidR="00AA50AD">
        <w:trPr>
          <w:trHeight w:val="78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Умеет: - определять оптимальные способы (методы) для реализации проекта, ожидаемые результаты.</w:t>
            </w:r>
          </w:p>
        </w:tc>
      </w:tr>
      <w:tr w:rsidR="00AA50AD">
        <w:trPr>
          <w:trHeight w:val="51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УК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.4 - </w:t>
            </w:r>
            <w:r>
              <w:rPr>
                <w:bCs/>
                <w:iCs/>
                <w:sz w:val="24"/>
                <w:szCs w:val="24"/>
              </w:rPr>
              <w:t>При реализации проекта корректирует способы решения задач, исходя из имеющихся ресурсов и ограничений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Знает: - основные принципы, технологии разработки и реализации проекта</w:t>
            </w:r>
          </w:p>
        </w:tc>
      </w:tr>
      <w:tr w:rsidR="00AA50AD">
        <w:trPr>
          <w:trHeight w:val="78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Умеет: - вносить необходимые изменения в процессе реализации проекта с учетом ресурсов и ограничений</w:t>
            </w:r>
          </w:p>
        </w:tc>
      </w:tr>
      <w:tr w:rsidR="00AA50AD">
        <w:trPr>
          <w:trHeight w:val="51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УК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.5 - </w:t>
            </w:r>
            <w:r>
              <w:rPr>
                <w:bCs/>
                <w:iCs/>
                <w:sz w:val="24"/>
                <w:szCs w:val="24"/>
              </w:rPr>
              <w:t>Представляет результаты проекта, предлагает возможности их ис</w:t>
            </w:r>
            <w:r>
              <w:rPr>
                <w:bCs/>
                <w:iCs/>
                <w:sz w:val="24"/>
                <w:szCs w:val="24"/>
              </w:rPr>
              <w:t>пользования и/или совершенствования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Знает: - основные принципы, технологии разработки и реализации проекта</w:t>
            </w:r>
          </w:p>
        </w:tc>
      </w:tr>
      <w:tr w:rsidR="00AA50AD">
        <w:trPr>
          <w:trHeight w:val="525"/>
        </w:trPr>
        <w:tc>
          <w:tcPr>
            <w:tcW w:w="38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оценивать и представлять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 результаты </w:t>
            </w:r>
            <w:r>
              <w:rPr>
                <w:color w:val="000000"/>
                <w:sz w:val="24"/>
                <w:szCs w:val="24"/>
                <w:lang w:eastAsia="ru-RU"/>
              </w:rPr>
              <w:lastRenderedPageBreak/>
              <w:t>проекта</w:t>
            </w:r>
          </w:p>
        </w:tc>
      </w:tr>
      <w:tr w:rsidR="00AA50AD">
        <w:trPr>
          <w:trHeight w:val="510"/>
        </w:trPr>
        <w:tc>
          <w:tcPr>
            <w:tcW w:w="38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iCs/>
                <w:sz w:val="24"/>
                <w:szCs w:val="24"/>
              </w:rPr>
              <w:lastRenderedPageBreak/>
              <w:t>УК-4. Способен осуществлять деловую коммуникацию в устной и письменной формах на государ</w:t>
            </w:r>
            <w:r>
              <w:rPr>
                <w:bCs/>
                <w:iCs/>
                <w:sz w:val="24"/>
                <w:szCs w:val="24"/>
              </w:rPr>
              <w:t>ственном языке Российской Федерации и иностранно</w:t>
            </w:r>
            <w:proofErr w:type="gramStart"/>
            <w:r>
              <w:rPr>
                <w:bCs/>
                <w:iCs/>
                <w:sz w:val="24"/>
                <w:szCs w:val="24"/>
              </w:rPr>
              <w:t>м(</w:t>
            </w:r>
            <w:proofErr w:type="spellStart"/>
            <w:proofErr w:type="gramEnd"/>
            <w:r>
              <w:rPr>
                <w:bCs/>
                <w:iCs/>
                <w:sz w:val="24"/>
                <w:szCs w:val="24"/>
              </w:rPr>
              <w:t>ых</w:t>
            </w:r>
            <w:proofErr w:type="spellEnd"/>
            <w:r>
              <w:rPr>
                <w:bCs/>
                <w:iCs/>
                <w:sz w:val="24"/>
                <w:szCs w:val="24"/>
              </w:rPr>
              <w:t>) языке(ах)</w:t>
            </w: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УК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>.1 -  Выбирает стиль общения и язык жестов в процессе межличностной и групповой коммуникации в деловом взаимодействии с учетом цели и условий общения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Знает: - средства и современные нормы р</w:t>
            </w:r>
            <w:r>
              <w:rPr>
                <w:color w:val="000000"/>
                <w:sz w:val="24"/>
                <w:szCs w:val="24"/>
                <w:lang w:eastAsia="ru-RU"/>
              </w:rPr>
              <w:t>усского языка</w:t>
            </w:r>
          </w:p>
        </w:tc>
      </w:tr>
      <w:tr w:rsidR="00AA50AD">
        <w:trPr>
          <w:trHeight w:val="78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интерпретировать информацию в области профессиональной деятельности из русскоязычных источников </w:t>
            </w:r>
          </w:p>
        </w:tc>
      </w:tr>
      <w:tr w:rsidR="00AA50AD">
        <w:trPr>
          <w:trHeight w:val="51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УК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>.2 -  Ведет деловую документацию в области профессиональной деятельности на русском язы</w:t>
            </w:r>
            <w:r>
              <w:rPr>
                <w:color w:val="000000"/>
                <w:sz w:val="24"/>
                <w:szCs w:val="24"/>
                <w:lang w:eastAsia="ru-RU"/>
              </w:rPr>
              <w:t>ке с учетом норм русского языка и современных требований к оформлению документов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Знает: - средства и современные нормы иностранного языка</w:t>
            </w:r>
          </w:p>
        </w:tc>
      </w:tr>
      <w:tr w:rsidR="00AA50AD">
        <w:trPr>
          <w:trHeight w:val="78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интерпретировать информацию в области профессиональной деятельности из иноязычных источников </w:t>
            </w:r>
          </w:p>
        </w:tc>
      </w:tr>
      <w:tr w:rsidR="00AA50AD">
        <w:trPr>
          <w:trHeight w:val="51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УК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>.3 -  Выполняет перевод официальных и профессиональных текстов с иностранного языка на русский язык в целях расширения профессиональной информации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Знает: - стили, виды и средства общения на русском языке</w:t>
            </w:r>
          </w:p>
        </w:tc>
      </w:tr>
      <w:tr w:rsidR="00AA50AD">
        <w:trPr>
          <w:trHeight w:val="525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грамотно 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составлять и оформлять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 деловую документацию на русском языке</w:t>
            </w:r>
          </w:p>
        </w:tc>
      </w:tr>
      <w:tr w:rsidR="00AA50AD">
        <w:trPr>
          <w:trHeight w:val="51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УК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>.4 -  Публично выступает на русском языке (доклады, презентации, совещания, переговоры), строит свое выступление в соот</w:t>
            </w:r>
            <w:r>
              <w:rPr>
                <w:color w:val="000000"/>
                <w:sz w:val="24"/>
                <w:szCs w:val="24"/>
                <w:lang w:eastAsia="ru-RU"/>
              </w:rPr>
              <w:t>ветствии с аудиторией и целью с учетом деловой этики и культурных норм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Знает: - стили, виды и средства общения на иностранном языке</w:t>
            </w:r>
          </w:p>
        </w:tc>
      </w:tr>
      <w:tr w:rsidR="00AA50AD">
        <w:trPr>
          <w:trHeight w:val="78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Умеет: - готовить доклады, презентации, выступления по теме на русском языке в соответствии с аудиторией и целью</w:t>
            </w:r>
          </w:p>
        </w:tc>
      </w:tr>
      <w:tr w:rsidR="00AA50AD">
        <w:trPr>
          <w:trHeight w:val="765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УК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>.5 -  Устно обсуждает результаты своей деятельности и профессиональные вопросы на иностранном языке с учетом деловой этики и культурных норм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Знает: - понятие коммуникации в деловом взаимодействии, в том числе с представителями различных культур</w:t>
            </w:r>
          </w:p>
        </w:tc>
      </w:tr>
      <w:tr w:rsidR="00AA50AD">
        <w:trPr>
          <w:trHeight w:val="1035"/>
        </w:trPr>
        <w:tc>
          <w:tcPr>
            <w:tcW w:w="38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Умеет: - строить высказывания о результатах своей деятельности и по профессиональным вопросам на иностранном языке</w:t>
            </w:r>
          </w:p>
        </w:tc>
      </w:tr>
      <w:tr w:rsidR="00AA50AD">
        <w:trPr>
          <w:trHeight w:val="765"/>
        </w:trPr>
        <w:tc>
          <w:tcPr>
            <w:tcW w:w="38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bCs/>
                <w:iCs/>
              </w:rPr>
            </w:pPr>
          </w:p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iCs/>
                <w:sz w:val="24"/>
                <w:szCs w:val="24"/>
              </w:rPr>
              <w:t xml:space="preserve">УК-6. </w:t>
            </w:r>
            <w:proofErr w:type="gramStart"/>
            <w:r>
              <w:rPr>
                <w:bCs/>
                <w:iCs/>
                <w:sz w:val="24"/>
                <w:szCs w:val="24"/>
              </w:rPr>
              <w:t>Способен</w:t>
            </w:r>
            <w:proofErr w:type="gramEnd"/>
            <w:r>
              <w:rPr>
                <w:bCs/>
                <w:iCs/>
                <w:sz w:val="24"/>
                <w:szCs w:val="24"/>
              </w:rPr>
              <w:t xml:space="preserve"> управлять своим временем, выстраивать и реализовывать траекторию саморазвития на основе принципов образования в те</w:t>
            </w:r>
            <w:r>
              <w:rPr>
                <w:bCs/>
                <w:iCs/>
                <w:sz w:val="24"/>
                <w:szCs w:val="24"/>
              </w:rPr>
              <w:t>чение всей жизни</w:t>
            </w: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УК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6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.1 -  Осуществляет планирование, оценивает сроки выполнения и трудоемкость выполняемых работ 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Знает: - основные подходы и направления в области профессиональной ориентации, профессионального самоопределения</w:t>
            </w:r>
          </w:p>
        </w:tc>
      </w:tr>
      <w:tr w:rsidR="00AA50AD">
        <w:trPr>
          <w:trHeight w:val="78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проводить отбор направлений саморазвития в соответствии с личностными </w:t>
            </w:r>
            <w:r>
              <w:rPr>
                <w:color w:val="000000"/>
                <w:sz w:val="24"/>
                <w:szCs w:val="24"/>
                <w:lang w:eastAsia="ru-RU"/>
              </w:rPr>
              <w:lastRenderedPageBreak/>
              <w:t>целями</w:t>
            </w:r>
          </w:p>
        </w:tc>
      </w:tr>
      <w:tr w:rsidR="00AA50AD">
        <w:trPr>
          <w:trHeight w:val="51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УК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6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>.2 -  Несет индивидуальную ответственность за эффективное и качественное выполнение своей работы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Знает: - способы и методы планирования и оценки работы</w:t>
            </w:r>
          </w:p>
        </w:tc>
      </w:tr>
      <w:tr w:rsidR="00AA50AD">
        <w:trPr>
          <w:trHeight w:val="525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планировать и организовывать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 свою деятельность</w:t>
            </w:r>
          </w:p>
        </w:tc>
      </w:tr>
      <w:tr w:rsidR="00AA50AD">
        <w:trPr>
          <w:trHeight w:val="525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УК6.3</w:t>
            </w:r>
            <w:proofErr w:type="gramStart"/>
            <w:r>
              <w:rPr>
                <w:bCs/>
                <w:iCs/>
                <w:sz w:val="24"/>
                <w:szCs w:val="24"/>
              </w:rPr>
              <w:t xml:space="preserve"> О</w:t>
            </w:r>
            <w:proofErr w:type="gramEnd"/>
            <w:r>
              <w:rPr>
                <w:bCs/>
                <w:iCs/>
                <w:sz w:val="24"/>
                <w:szCs w:val="24"/>
              </w:rPr>
              <w:t>пределяет направления личностного развития и профессионального роста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</w:t>
            </w:r>
            <w:r>
              <w:rPr>
                <w:bCs/>
                <w:iCs/>
                <w:sz w:val="24"/>
                <w:szCs w:val="24"/>
              </w:rPr>
              <w:t>принципы образования в течение всей жизни</w:t>
            </w:r>
          </w:p>
        </w:tc>
      </w:tr>
      <w:tr w:rsidR="00AA50AD">
        <w:trPr>
          <w:trHeight w:val="525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</w:t>
            </w:r>
            <w:r>
              <w:rPr>
                <w:bCs/>
                <w:iCs/>
                <w:sz w:val="24"/>
                <w:szCs w:val="24"/>
              </w:rPr>
              <w:t>проводить отбор направлений само</w:t>
            </w:r>
            <w:r>
              <w:rPr>
                <w:bCs/>
                <w:iCs/>
                <w:sz w:val="24"/>
                <w:szCs w:val="24"/>
              </w:rPr>
              <w:t>развития в соответствии с личностными целями</w:t>
            </w:r>
          </w:p>
        </w:tc>
      </w:tr>
      <w:tr w:rsidR="00AA50AD">
        <w:trPr>
          <w:trHeight w:val="1656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УК-6.4 - Выстраивает траекторию личностного развития и профессионального роста на основе принципов образования в течение всей жизни; строит профессиональную карьеру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Знает: - понятия профессио</w:t>
            </w:r>
            <w:r>
              <w:rPr>
                <w:color w:val="000000"/>
                <w:sz w:val="24"/>
                <w:szCs w:val="24"/>
                <w:lang w:eastAsia="ru-RU"/>
              </w:rPr>
              <w:t>нальной карьеры, успеха в профессиональной деятельности</w:t>
            </w:r>
          </w:p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</w:t>
            </w:r>
            <w:r>
              <w:rPr>
                <w:bCs/>
                <w:iCs/>
                <w:sz w:val="24"/>
                <w:szCs w:val="24"/>
              </w:rPr>
              <w:t>проводить отбор направлений саморазвития в соответствии с личностными целями</w:t>
            </w:r>
          </w:p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AA50AD">
        <w:trPr>
          <w:trHeight w:val="102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УК-6.5</w:t>
            </w:r>
            <w:proofErr w:type="gramStart"/>
            <w:r>
              <w:rPr>
                <w:bCs/>
                <w:iCs/>
                <w:sz w:val="24"/>
                <w:szCs w:val="24"/>
              </w:rPr>
              <w:t xml:space="preserve"> П</w:t>
            </w:r>
            <w:proofErr w:type="gramEnd"/>
            <w:r>
              <w:rPr>
                <w:bCs/>
                <w:iCs/>
                <w:sz w:val="24"/>
                <w:szCs w:val="24"/>
              </w:rPr>
              <w:t>рименяет принципы тайм-менеджмента для обеспечения личной эффективности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</w:t>
            </w:r>
            <w:r>
              <w:rPr>
                <w:bCs/>
                <w:iCs/>
                <w:sz w:val="24"/>
                <w:szCs w:val="24"/>
              </w:rPr>
              <w:t>процессы и техноло</w:t>
            </w:r>
            <w:r>
              <w:rPr>
                <w:bCs/>
                <w:iCs/>
                <w:sz w:val="24"/>
                <w:szCs w:val="24"/>
              </w:rPr>
              <w:t xml:space="preserve">гии в управлении временем, повышении эффективности его использования  </w:t>
            </w:r>
          </w:p>
        </w:tc>
      </w:tr>
      <w:tr w:rsidR="00AA50AD">
        <w:trPr>
          <w:trHeight w:val="1020"/>
        </w:trPr>
        <w:tc>
          <w:tcPr>
            <w:tcW w:w="38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</w:t>
            </w:r>
            <w:proofErr w:type="gramStart"/>
            <w:r>
              <w:rPr>
                <w:bCs/>
                <w:iCs/>
                <w:sz w:val="24"/>
                <w:szCs w:val="24"/>
              </w:rPr>
              <w:t>планировать и организовывать</w:t>
            </w:r>
            <w:proofErr w:type="gramEnd"/>
            <w:r>
              <w:rPr>
                <w:bCs/>
                <w:iCs/>
                <w:sz w:val="24"/>
                <w:szCs w:val="24"/>
              </w:rPr>
              <w:t xml:space="preserve"> свою деятельность</w:t>
            </w:r>
          </w:p>
        </w:tc>
      </w:tr>
      <w:tr w:rsidR="00AA50AD">
        <w:trPr>
          <w:trHeight w:val="1020"/>
        </w:trPr>
        <w:tc>
          <w:tcPr>
            <w:tcW w:w="38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AA50AD" w:rsidRDefault="00CB6A1F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iCs/>
                <w:sz w:val="24"/>
                <w:szCs w:val="24"/>
              </w:rPr>
              <w:t xml:space="preserve">УК-8. </w:t>
            </w:r>
            <w:proofErr w:type="gramStart"/>
            <w:r>
              <w:rPr>
                <w:sz w:val="24"/>
                <w:szCs w:val="24"/>
              </w:rPr>
              <w:t>Способен создавать и поддерживать в повседневной жизни и в профессиональной деятельности безопасные условия жизнедея</w:t>
            </w:r>
            <w:r>
              <w:rPr>
                <w:sz w:val="24"/>
                <w:szCs w:val="24"/>
              </w:rPr>
              <w:t>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  <w:proofErr w:type="gramEnd"/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УК-8.1 -  </w:t>
            </w:r>
            <w:r>
              <w:rPr>
                <w:bCs/>
                <w:iCs/>
                <w:sz w:val="24"/>
                <w:szCs w:val="24"/>
              </w:rPr>
              <w:t>Выполняет требования охраны труда, санитарии и гигиены, пожарной безопасности в</w:t>
            </w:r>
            <w:r>
              <w:rPr>
                <w:bCs/>
                <w:iCs/>
                <w:sz w:val="24"/>
                <w:szCs w:val="24"/>
              </w:rPr>
              <w:t xml:space="preserve"> повседневной жизни и профессиональной деятельности для сохранения природной среды, обеспечения устойчивого развития общества</w:t>
            </w:r>
          </w:p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Знает: - нормативные документы и требования охраны труда, санитарии и гигиены в области профессиональной деятельности</w:t>
            </w:r>
          </w:p>
        </w:tc>
      </w:tr>
      <w:tr w:rsidR="00AA50AD">
        <w:trPr>
          <w:trHeight w:val="78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Умеет: - контролировать санитарно-гигиенические условия внутренней профессиональной среды</w:t>
            </w:r>
          </w:p>
        </w:tc>
      </w:tr>
      <w:tr w:rsidR="00AA50AD">
        <w:trPr>
          <w:trHeight w:val="51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УК-8.2 – </w:t>
            </w:r>
            <w:r>
              <w:rPr>
                <w:bCs/>
                <w:iCs/>
                <w:sz w:val="24"/>
                <w:szCs w:val="24"/>
              </w:rPr>
              <w:t>Готов к индивидуальной защите и оказанию первой помощи в чрезвычайных ситуациях и военных конфликтах</w:t>
            </w:r>
          </w:p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Знает: - нормативные докумен</w:t>
            </w:r>
            <w:r>
              <w:rPr>
                <w:color w:val="000000"/>
                <w:sz w:val="24"/>
                <w:szCs w:val="24"/>
                <w:lang w:eastAsia="ru-RU"/>
              </w:rPr>
              <w:t>ты и требования пожарной безопасности</w:t>
            </w:r>
          </w:p>
        </w:tc>
      </w:tr>
      <w:tr w:rsidR="00AA50AD">
        <w:trPr>
          <w:trHeight w:val="525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Умеет: - оказывать первую помощь в чрезвычайных ситуациях</w:t>
            </w:r>
          </w:p>
        </w:tc>
      </w:tr>
      <w:tr w:rsidR="00AA50AD">
        <w:trPr>
          <w:trHeight w:val="51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УК-8.3 -  Выполняет внутренний трудовой </w:t>
            </w:r>
            <w:r>
              <w:rPr>
                <w:color w:val="000000"/>
                <w:sz w:val="24"/>
                <w:szCs w:val="24"/>
                <w:lang w:eastAsia="ru-RU"/>
              </w:rPr>
              <w:lastRenderedPageBreak/>
              <w:t>порядок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lastRenderedPageBreak/>
              <w:t>Знает: - понятие внутреннего трудового порядка</w:t>
            </w:r>
          </w:p>
        </w:tc>
      </w:tr>
      <w:tr w:rsidR="00AA50AD">
        <w:trPr>
          <w:trHeight w:val="525"/>
        </w:trPr>
        <w:tc>
          <w:tcPr>
            <w:tcW w:w="38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Умеет: - следовать трудовому распорядку в профессиональ</w:t>
            </w:r>
            <w:r>
              <w:rPr>
                <w:color w:val="000000"/>
                <w:sz w:val="24"/>
                <w:szCs w:val="24"/>
                <w:lang w:eastAsia="ru-RU"/>
              </w:rPr>
              <w:t>ной деятельности</w:t>
            </w:r>
          </w:p>
        </w:tc>
      </w:tr>
      <w:tr w:rsidR="00AA50AD">
        <w:trPr>
          <w:trHeight w:val="300"/>
        </w:trPr>
        <w:tc>
          <w:tcPr>
            <w:tcW w:w="38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AA50AD" w:rsidRDefault="00CB6A1F" w:rsidP="00CB6A1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ПК-4</w:t>
            </w:r>
          </w:p>
          <w:p w:rsidR="00AA50AD" w:rsidRDefault="00CB6A1F" w:rsidP="00CB6A1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разрабатывать базы данных и проектировать дизайн ИС </w:t>
            </w:r>
          </w:p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ПК-4.1 - Разрабатывает структуру программного кода информационной системы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основы программирования </w:t>
            </w:r>
          </w:p>
        </w:tc>
      </w:tr>
      <w:tr w:rsidR="00AA50AD">
        <w:trPr>
          <w:trHeight w:val="525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кодировать на языках программирования </w:t>
            </w:r>
          </w:p>
        </w:tc>
      </w:tr>
      <w:tr w:rsidR="00AA50AD">
        <w:trPr>
          <w:trHeight w:val="765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ПК-4.2 - Проводит верификацию структуры программного кода информационной системы относительно архитектуры информационной системы и требований заказчика 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 информационной системы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инструменты и методы верификации структуры программного кода </w:t>
            </w:r>
          </w:p>
        </w:tc>
      </w:tr>
      <w:tr w:rsidR="00AA50AD">
        <w:trPr>
          <w:trHeight w:val="525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Умеет: - верифицировать структуру программного кода</w:t>
            </w:r>
          </w:p>
        </w:tc>
      </w:tr>
      <w:tr w:rsidR="00AA50AD">
        <w:trPr>
          <w:trHeight w:val="416"/>
        </w:trPr>
        <w:tc>
          <w:tcPr>
            <w:tcW w:w="38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ПК-4.3 - Разрабатывает структуру баз данных информационной системы в соответствии с архитектурной спецификацией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языки современных бизнес-приложений </w:t>
            </w:r>
          </w:p>
        </w:tc>
      </w:tr>
      <w:tr w:rsidR="00AA50AD">
        <w:trPr>
          <w:trHeight w:val="510"/>
        </w:trPr>
        <w:tc>
          <w:tcPr>
            <w:tcW w:w="38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AA50AD" w:rsidRDefault="00CB6A1F" w:rsidP="00CB6A1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ПК-5</w:t>
            </w:r>
          </w:p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</w:rPr>
              <w:t>Способность выполнить организа</w:t>
            </w:r>
            <w:r>
              <w:rPr>
                <w:rFonts w:eastAsia="Calibri"/>
                <w:sz w:val="24"/>
                <w:szCs w:val="24"/>
              </w:rPr>
              <w:t>ционное и технологическое обеспечение кодирования на языках программирования</w:t>
            </w: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ПК-5.1 - Обеспечивает соответствие принятым стандартам и технологиям разработанного кода и процесса кодирования на языках программирования 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методы управления содержанием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проекта </w:t>
            </w:r>
          </w:p>
        </w:tc>
      </w:tr>
      <w:tr w:rsidR="00AA50AD">
        <w:trPr>
          <w:trHeight w:val="78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контролировать исполнения поручений 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 выполнению работ по кодированию на языках программирования</w:t>
            </w:r>
          </w:p>
        </w:tc>
      </w:tr>
      <w:tr w:rsidR="00AA50AD">
        <w:trPr>
          <w:trHeight w:val="765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ПК-5.2 - Контролирует соответствие принятым стандартам и технологиям разработанного кода и процесса кодирования на языках программиро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вания 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Знает: - инструменты и методы верификации структуры программного кода</w:t>
            </w:r>
          </w:p>
        </w:tc>
      </w:tr>
      <w:tr w:rsidR="00AA50AD">
        <w:trPr>
          <w:trHeight w:val="1800"/>
        </w:trPr>
        <w:tc>
          <w:tcPr>
            <w:tcW w:w="38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Умеет: - использовать инструменты и методы верификации структуры программного кода для контроля соответствия принятым стандартам и технологиям разра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ботанного кода и процесса кодирования на языках программирования </w:t>
            </w:r>
          </w:p>
        </w:tc>
      </w:tr>
      <w:tr w:rsidR="00AA50AD">
        <w:trPr>
          <w:trHeight w:val="300"/>
        </w:trPr>
        <w:tc>
          <w:tcPr>
            <w:tcW w:w="38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AA50AD" w:rsidRDefault="00CB6A1F" w:rsidP="00CB6A1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ПК-6</w:t>
            </w:r>
          </w:p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</w:t>
            </w:r>
            <w:proofErr w:type="gramStart"/>
            <w:r>
              <w:rPr>
                <w:rFonts w:eastAsia="Calibri"/>
                <w:sz w:val="24"/>
                <w:szCs w:val="24"/>
              </w:rPr>
              <w:t>управлять доступом к данным и обеспечить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обучение работе пользователей в ИС</w:t>
            </w: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ПК-6.1 - Проводит консультирование, обучение пользователей работе в информа</w:t>
            </w:r>
            <w:r>
              <w:rPr>
                <w:color w:val="000000"/>
                <w:sz w:val="24"/>
                <w:szCs w:val="24"/>
                <w:lang w:eastAsia="ru-RU"/>
              </w:rPr>
              <w:t>ционной системе и эффективному использованию возможностей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возможности ИС </w:t>
            </w:r>
          </w:p>
        </w:tc>
      </w:tr>
      <w:tr w:rsidR="00AA50AD">
        <w:trPr>
          <w:trHeight w:val="525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Умеет: - проводить презентации возможностей информационной системы</w:t>
            </w:r>
          </w:p>
        </w:tc>
      </w:tr>
      <w:tr w:rsidR="00AA50AD">
        <w:trPr>
          <w:trHeight w:val="51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ПК-6.2 - Управляет правами доступа к данным о выполнении работ по </w:t>
            </w:r>
            <w:r>
              <w:rPr>
                <w:color w:val="000000"/>
                <w:sz w:val="24"/>
                <w:szCs w:val="24"/>
                <w:lang w:eastAsia="ru-RU"/>
              </w:rPr>
              <w:lastRenderedPageBreak/>
              <w:t>созданию, модификации и сопровожде</w:t>
            </w:r>
            <w:r>
              <w:rPr>
                <w:color w:val="000000"/>
                <w:sz w:val="24"/>
                <w:szCs w:val="24"/>
                <w:lang w:eastAsia="ru-RU"/>
              </w:rPr>
              <w:t>нию ИС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lastRenderedPageBreak/>
              <w:t>Знает: - основы информационной безопасности в организации</w:t>
            </w:r>
          </w:p>
        </w:tc>
      </w:tr>
      <w:tr w:rsidR="00AA50AD">
        <w:trPr>
          <w:trHeight w:val="525"/>
        </w:trPr>
        <w:tc>
          <w:tcPr>
            <w:tcW w:w="38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Умеет: - устанавливать права доступа к файлам и папкам</w:t>
            </w:r>
          </w:p>
        </w:tc>
      </w:tr>
      <w:tr w:rsidR="00AA50AD">
        <w:trPr>
          <w:trHeight w:val="510"/>
        </w:trPr>
        <w:tc>
          <w:tcPr>
            <w:tcW w:w="38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AA50AD" w:rsidRDefault="00CB6A1F" w:rsidP="00CB6A1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ПК-7</w:t>
            </w:r>
          </w:p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</w:t>
            </w:r>
            <w:proofErr w:type="gramStart"/>
            <w:r>
              <w:rPr>
                <w:rFonts w:eastAsia="Calibri"/>
                <w:sz w:val="24"/>
                <w:szCs w:val="24"/>
              </w:rPr>
              <w:t>планировать и организовывать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исполнение проекта в соответствии с полученным заданием</w:t>
            </w: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ПК-7.1 - Подготавливает текст плана управления проектом (управления качеством, персоналом, рисками, стоимостью, содержанием, временем, субподрядчиками, закупками, изменениями, коммуникациями)</w:t>
            </w:r>
            <w:proofErr w:type="gramEnd"/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основы методологии управления проектами </w:t>
            </w:r>
          </w:p>
        </w:tc>
      </w:tr>
      <w:tr w:rsidR="00AA50AD">
        <w:trPr>
          <w:trHeight w:val="274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Умеет: - разрабатывать документы, необходимые для управления качеством, персоналом, рисками, стоимостью, содержанием, временем, субподрядчиками, закупками, изменениями, коммуникациями</w:t>
            </w:r>
            <w:proofErr w:type="gramEnd"/>
          </w:p>
        </w:tc>
      </w:tr>
      <w:tr w:rsidR="00AA50AD">
        <w:trPr>
          <w:trHeight w:val="765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ПК-7.2 - Назначает членов команды проекта на выпол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нение работ по проекту в соответствии с полученными планами 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Знает: - технологии межличностной и групповой коммуникации в деловом взаимодействии</w:t>
            </w:r>
          </w:p>
        </w:tc>
      </w:tr>
      <w:tr w:rsidR="00AA50AD">
        <w:trPr>
          <w:trHeight w:val="1035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Умеет: - распределять работы на выполнение работ по проекту в соответствии с полученными планами и контролир</w:t>
            </w:r>
            <w:r>
              <w:rPr>
                <w:color w:val="000000"/>
                <w:sz w:val="24"/>
                <w:szCs w:val="24"/>
                <w:lang w:eastAsia="ru-RU"/>
              </w:rPr>
              <w:t>овать их исполнение</w:t>
            </w:r>
          </w:p>
        </w:tc>
      </w:tr>
      <w:tr w:rsidR="00AA50AD">
        <w:trPr>
          <w:trHeight w:val="510"/>
        </w:trPr>
        <w:tc>
          <w:tcPr>
            <w:tcW w:w="3832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ПК-7.3 - Разрабатывает иерархическую структуру работ проекта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Знает: - структуру и возможности проектируемой информационной системы</w:t>
            </w:r>
          </w:p>
        </w:tc>
      </w:tr>
      <w:tr w:rsidR="00AA50AD">
        <w:trPr>
          <w:trHeight w:val="780"/>
        </w:trPr>
        <w:tc>
          <w:tcPr>
            <w:tcW w:w="38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 w:rsidP="00CB6A1F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 w:rsidP="00CB6A1F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Умеет: - разрабатывать рабочие документы для иерархической структуризации работ проекта</w:t>
            </w:r>
          </w:p>
        </w:tc>
      </w:tr>
    </w:tbl>
    <w:p w:rsidR="00AA50AD" w:rsidRDefault="00AA50AD">
      <w:pPr>
        <w:jc w:val="center"/>
        <w:rPr>
          <w:color w:val="000000"/>
          <w:szCs w:val="28"/>
        </w:rPr>
      </w:pPr>
    </w:p>
    <w:p w:rsidR="00AA50AD" w:rsidRDefault="00CB6A1F">
      <w:pPr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4. </w:t>
      </w:r>
      <w:r>
        <w:rPr>
          <w:b/>
          <w:color w:val="000000"/>
          <w:szCs w:val="28"/>
        </w:rPr>
        <w:t xml:space="preserve">МЕСТО ПРАКТИКИ В СТРУКТУРЕ ОБРАЗОВАТЕЛЬНОЙ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>ПРОГРАММЫ</w:t>
      </w:r>
    </w:p>
    <w:p w:rsidR="00AA50AD" w:rsidRDefault="00CB6A1F">
      <w:pPr>
        <w:ind w:firstLine="669"/>
        <w:jc w:val="both"/>
        <w:rPr>
          <w:color w:val="000000"/>
        </w:rPr>
      </w:pPr>
      <w:r>
        <w:rPr>
          <w:color w:val="000000"/>
        </w:rPr>
        <w:t xml:space="preserve">Технологическая (проектно-технологическая) практика относится к части, формируемая участниками образовательных отношений  структуры образовательной программы. </w:t>
      </w:r>
    </w:p>
    <w:p w:rsidR="00AA50AD" w:rsidRDefault="00CB6A1F">
      <w:pPr>
        <w:ind w:firstLine="567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Обучающиеся очной формы выходят на практик</w:t>
      </w:r>
      <w:r>
        <w:rPr>
          <w:color w:val="000000"/>
          <w:szCs w:val="28"/>
        </w:rPr>
        <w:t xml:space="preserve">у в 8 семестре, обучающиеся заочной формы – на 5 курсе. </w:t>
      </w:r>
      <w:proofErr w:type="gramEnd"/>
    </w:p>
    <w:p w:rsidR="00AA50AD" w:rsidRDefault="00CB6A1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Практика базируется на знаниях и умениях, полученных при изучении дисциплин и прохождении практик: </w:t>
      </w:r>
      <w:r>
        <w:rPr>
          <w:i/>
          <w:color w:val="000000"/>
        </w:rPr>
        <w:t xml:space="preserve">Моделирование систем, Программирование в среде 1С: Предприятие, Технология  программирования, </w:t>
      </w:r>
      <w:r>
        <w:rPr>
          <w:i/>
          <w:color w:val="000000"/>
        </w:rPr>
        <w:t>Информационная безопасность, Информационные технологии в реинжиниринге бизнес-процессов, Проектирование информационных систем, Теория формальных языков и компиляторов, Проектный практикум</w:t>
      </w:r>
      <w:r>
        <w:rPr>
          <w:color w:val="000000"/>
        </w:rPr>
        <w:t xml:space="preserve"> и прохождении </w:t>
      </w:r>
      <w:r>
        <w:rPr>
          <w:i/>
          <w:color w:val="000000"/>
        </w:rPr>
        <w:t xml:space="preserve">ознакомительной практики </w:t>
      </w:r>
      <w:r>
        <w:rPr>
          <w:color w:val="000000"/>
        </w:rPr>
        <w:t>и</w:t>
      </w:r>
      <w:r>
        <w:rPr>
          <w:i/>
          <w:color w:val="000000"/>
        </w:rPr>
        <w:t xml:space="preserve"> научно-исследовательской ра</w:t>
      </w:r>
      <w:r>
        <w:rPr>
          <w:i/>
          <w:color w:val="000000"/>
        </w:rPr>
        <w:t>боты</w:t>
      </w:r>
      <w:r>
        <w:rPr>
          <w:color w:val="000000"/>
        </w:rPr>
        <w:t>.</w:t>
      </w:r>
    </w:p>
    <w:p w:rsidR="00AA50AD" w:rsidRDefault="00CB6A1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Практика предшествует подготовке к процедуре защиты и защите выпускной квалификационной работы </w:t>
      </w:r>
    </w:p>
    <w:p w:rsidR="00AA50AD" w:rsidRDefault="00AA50AD">
      <w:pPr>
        <w:pStyle w:val="EmptyLayoutCell"/>
        <w:rPr>
          <w:sz w:val="28"/>
          <w:szCs w:val="28"/>
        </w:rPr>
      </w:pPr>
    </w:p>
    <w:p w:rsidR="00AA50AD" w:rsidRDefault="00CB6A1F">
      <w:pPr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5. ОБЪЕМ ПРАКТИКИ В ЗАЧЕТНЫХ ЕДИНИЦАХ И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ЕЕ ПРОДОЛЖИТЕЛЬНОСТЬ В НЕДЕЛЯХ ЛИБО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В АКАДЕМИЧЕСКИХ ИЛИ АСТРОНОМИЧЕСКИХ ЧАСАХ</w:t>
      </w:r>
    </w:p>
    <w:p w:rsidR="00AA50AD" w:rsidRDefault="00CB6A1F">
      <w:pPr>
        <w:ind w:firstLine="426"/>
        <w:rPr>
          <w:szCs w:val="28"/>
        </w:rPr>
      </w:pPr>
      <w:r>
        <w:rPr>
          <w:color w:val="000000"/>
          <w:szCs w:val="28"/>
        </w:rPr>
        <w:lastRenderedPageBreak/>
        <w:t xml:space="preserve">Продолжительность практики </w:t>
      </w:r>
      <w:r>
        <w:rPr>
          <w:szCs w:val="28"/>
        </w:rPr>
        <w:t>недель</w:t>
      </w:r>
      <w:r>
        <w:rPr>
          <w:szCs w:val="28"/>
        </w:rPr>
        <w:t xml:space="preserve"> – 6.</w:t>
      </w:r>
    </w:p>
    <w:p w:rsidR="00AA50AD" w:rsidRDefault="00CB6A1F">
      <w:pPr>
        <w:ind w:firstLine="426"/>
        <w:rPr>
          <w:szCs w:val="28"/>
        </w:rPr>
      </w:pPr>
      <w:r>
        <w:rPr>
          <w:color w:val="000000"/>
          <w:szCs w:val="28"/>
        </w:rPr>
        <w:t>Общая трудоемкость практики составляет  9 з. е., 324 час.</w:t>
      </w:r>
    </w:p>
    <w:p w:rsidR="00CB6A1F" w:rsidRDefault="00CB6A1F">
      <w:pPr>
        <w:jc w:val="center"/>
        <w:rPr>
          <w:b/>
          <w:color w:val="000000"/>
          <w:sz w:val="32"/>
          <w:szCs w:val="28"/>
        </w:rPr>
      </w:pPr>
    </w:p>
    <w:p w:rsidR="00AA50AD" w:rsidRDefault="00CB6A1F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>6. СОДЕРЖАНИЕ ПРАКТИКИ</w:t>
      </w:r>
    </w:p>
    <w:p w:rsidR="00AA50AD" w:rsidRDefault="00CB6A1F">
      <w:pPr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4677"/>
        <w:gridCol w:w="1434"/>
        <w:gridCol w:w="2075"/>
      </w:tblGrid>
      <w:tr w:rsidR="00AA50AD">
        <w:tc>
          <w:tcPr>
            <w:tcW w:w="1668" w:type="dxa"/>
            <w:vAlign w:val="center"/>
          </w:tcPr>
          <w:p w:rsidR="00AA50AD" w:rsidRDefault="00CB6A1F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разделов (этапов) практики</w:t>
            </w:r>
          </w:p>
        </w:tc>
        <w:tc>
          <w:tcPr>
            <w:tcW w:w="4677" w:type="dxa"/>
            <w:vAlign w:val="center"/>
          </w:tcPr>
          <w:p w:rsidR="00AA50AD" w:rsidRDefault="00CB6A1F">
            <w:pPr>
              <w:pStyle w:val="EmptyLayoutCell"/>
              <w:ind w:firstLine="22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работ, в решении которых </w:t>
            </w:r>
            <w:proofErr w:type="gramStart"/>
            <w:r>
              <w:rPr>
                <w:sz w:val="24"/>
                <w:szCs w:val="24"/>
              </w:rPr>
              <w:t>обучающийся</w:t>
            </w:r>
            <w:proofErr w:type="gramEnd"/>
            <w:r>
              <w:rPr>
                <w:sz w:val="24"/>
                <w:szCs w:val="24"/>
              </w:rPr>
              <w:t xml:space="preserve"> принимает участие в процессе практики (включая самостоятельную работу)</w:t>
            </w:r>
          </w:p>
        </w:tc>
        <w:tc>
          <w:tcPr>
            <w:tcW w:w="1434" w:type="dxa"/>
            <w:vAlign w:val="center"/>
          </w:tcPr>
          <w:p w:rsidR="00AA50AD" w:rsidRDefault="00CB6A1F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 ча</w:t>
            </w:r>
            <w:r>
              <w:rPr>
                <w:sz w:val="24"/>
                <w:szCs w:val="24"/>
              </w:rPr>
              <w:t>сов/ кол-во часов в форме практической подготовки</w:t>
            </w:r>
          </w:p>
        </w:tc>
        <w:tc>
          <w:tcPr>
            <w:tcW w:w="2075" w:type="dxa"/>
            <w:vAlign w:val="center"/>
          </w:tcPr>
          <w:p w:rsidR="00AA50AD" w:rsidRDefault="00CB6A1F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 часов/ кол-во часов в форме практической подготовки</w:t>
            </w:r>
          </w:p>
        </w:tc>
      </w:tr>
      <w:tr w:rsidR="00AA50AD">
        <w:tc>
          <w:tcPr>
            <w:tcW w:w="1668" w:type="dxa"/>
          </w:tcPr>
          <w:p w:rsidR="00AA50AD" w:rsidRDefault="00CB6A1F">
            <w:pPr>
              <w:pStyle w:val="EmptyLayoutCel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Подготовительный этап</w:t>
            </w:r>
          </w:p>
        </w:tc>
        <w:tc>
          <w:tcPr>
            <w:tcW w:w="4677" w:type="dxa"/>
          </w:tcPr>
          <w:p w:rsidR="00AA50AD" w:rsidRDefault="00CB6A1F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Инструктаж по технике безопасности.</w:t>
            </w:r>
          </w:p>
          <w:p w:rsidR="00AA50AD" w:rsidRDefault="00CB6A1F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Согласовать с руководителем практики задание, постановку целей и задачи практики.</w:t>
            </w:r>
          </w:p>
          <w:p w:rsidR="00AA50AD" w:rsidRDefault="00CB6A1F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Исслед</w:t>
            </w:r>
            <w:r>
              <w:rPr>
                <w:color w:val="000000"/>
                <w:sz w:val="24"/>
                <w:szCs w:val="24"/>
              </w:rPr>
              <w:t>овать факторы развития организации; проанализировать положения компании на рынке и ее конкурентоспособность.</w:t>
            </w:r>
          </w:p>
          <w:p w:rsidR="00AA50AD" w:rsidRDefault="00CB6A1F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Изучить деятельность организации в области информационного обеспечения предприятия. Построить внутреннюю и внешнюю информационную структуру подраз</w:t>
            </w:r>
            <w:r>
              <w:rPr>
                <w:color w:val="000000"/>
                <w:sz w:val="24"/>
                <w:szCs w:val="24"/>
              </w:rPr>
              <w:t xml:space="preserve">деления </w:t>
            </w:r>
          </w:p>
          <w:p w:rsidR="00AA50AD" w:rsidRDefault="00CB6A1F">
            <w:pPr>
              <w:pStyle w:val="3"/>
              <w:spacing w:before="0" w:after="0"/>
              <w:ind w:firstLine="222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Выполнить обзор современных прикладных решений в исследуемой сфере деятельности. Провести сравнительный анализ, предлагаемых прикладных программ. Выявить их достоинства и недостатки. </w:t>
            </w:r>
          </w:p>
        </w:tc>
        <w:tc>
          <w:tcPr>
            <w:tcW w:w="1434" w:type="dxa"/>
            <w:vAlign w:val="center"/>
          </w:tcPr>
          <w:p w:rsidR="00AA50AD" w:rsidRDefault="00CB6A1F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2075" w:type="dxa"/>
          </w:tcPr>
          <w:p w:rsidR="00AA50AD" w:rsidRDefault="00CB6A1F">
            <w:pPr>
              <w:pStyle w:val="EmptyLayout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 </w:t>
            </w:r>
          </w:p>
          <w:p w:rsidR="00AA50AD" w:rsidRDefault="00CB6A1F">
            <w:pPr>
              <w:pStyle w:val="EmptyLayoutCell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роспись в журнале по технике безопасности, з</w:t>
            </w:r>
            <w:r>
              <w:rPr>
                <w:sz w:val="24"/>
                <w:szCs w:val="24"/>
              </w:rPr>
              <w:t>аписи в дневнике</w:t>
            </w:r>
          </w:p>
        </w:tc>
      </w:tr>
      <w:tr w:rsidR="00AA50AD">
        <w:tc>
          <w:tcPr>
            <w:tcW w:w="1668" w:type="dxa"/>
          </w:tcPr>
          <w:p w:rsidR="00AA50AD" w:rsidRDefault="00CB6A1F">
            <w:pPr>
              <w:pStyle w:val="EmptyLayoutCel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Основной этап</w:t>
            </w:r>
          </w:p>
        </w:tc>
        <w:tc>
          <w:tcPr>
            <w:tcW w:w="4677" w:type="dxa"/>
          </w:tcPr>
          <w:p w:rsidR="00AA50AD" w:rsidRDefault="00CB6A1F">
            <w:pPr>
              <w:pStyle w:val="3"/>
              <w:spacing w:before="0" w:after="0"/>
              <w:ind w:firstLine="222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На основе проведенного анализа, выявить пути устранения недостатков в работе существующих информационных систем.</w:t>
            </w:r>
          </w:p>
          <w:p w:rsidR="00AA50AD" w:rsidRDefault="00CB6A1F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Описать концептуальную, логическую и физическую модель информационной системы.</w:t>
            </w:r>
          </w:p>
          <w:p w:rsidR="00AA50AD" w:rsidRDefault="00CB6A1F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Разработать новые программные мо</w:t>
            </w:r>
            <w:r>
              <w:rPr>
                <w:sz w:val="24"/>
                <w:szCs w:val="24"/>
              </w:rPr>
              <w:t>дули с использованием современных инструментальных сре</w:t>
            </w:r>
            <w:proofErr w:type="gramStart"/>
            <w:r>
              <w:rPr>
                <w:sz w:val="24"/>
                <w:szCs w:val="24"/>
              </w:rPr>
              <w:t>дств пр</w:t>
            </w:r>
            <w:proofErr w:type="gramEnd"/>
            <w:r>
              <w:rPr>
                <w:sz w:val="24"/>
                <w:szCs w:val="24"/>
              </w:rPr>
              <w:t>ограммирования.</w:t>
            </w:r>
          </w:p>
          <w:p w:rsidR="00AA50AD" w:rsidRDefault="00CB6A1F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Составить техническую документацию для внедрения предлагаемых проектных решений.</w:t>
            </w:r>
          </w:p>
          <w:p w:rsidR="00AA50AD" w:rsidRDefault="00CB6A1F">
            <w:pPr>
              <w:ind w:firstLine="222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Рассчитать экономическую эффективности разработки и затраты на ее реализацию.</w:t>
            </w:r>
            <w:proofErr w:type="gramEnd"/>
          </w:p>
        </w:tc>
        <w:tc>
          <w:tcPr>
            <w:tcW w:w="1434" w:type="dxa"/>
            <w:vAlign w:val="center"/>
          </w:tcPr>
          <w:p w:rsidR="00AA50AD" w:rsidRDefault="00CB6A1F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228/200</w:t>
            </w:r>
          </w:p>
        </w:tc>
        <w:tc>
          <w:tcPr>
            <w:tcW w:w="2075" w:type="dxa"/>
          </w:tcPr>
          <w:p w:rsidR="00AA50AD" w:rsidRDefault="00CB6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Собеседование,</w:t>
            </w:r>
          </w:p>
          <w:p w:rsidR="00AA50AD" w:rsidRDefault="00CB6A1F">
            <w:pPr>
              <w:pStyle w:val="EmptyLayoutCell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записи в дневнике, проверка соответствующих разделов отчета о практике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AA50AD">
        <w:tc>
          <w:tcPr>
            <w:tcW w:w="1668" w:type="dxa"/>
          </w:tcPr>
          <w:p w:rsidR="00AA50AD" w:rsidRDefault="00CB6A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Заключительный этап</w:t>
            </w:r>
          </w:p>
        </w:tc>
        <w:tc>
          <w:tcPr>
            <w:tcW w:w="4677" w:type="dxa"/>
          </w:tcPr>
          <w:p w:rsidR="00AA50AD" w:rsidRDefault="00CB6A1F">
            <w:pPr>
              <w:ind w:firstLine="222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Систематизировать и обобщить</w:t>
            </w:r>
            <w:proofErr w:type="gramEnd"/>
            <w:r>
              <w:rPr>
                <w:sz w:val="24"/>
                <w:szCs w:val="24"/>
              </w:rPr>
              <w:t xml:space="preserve"> необходимые материалы для подготовки и написания выпускной квалификационной </w:t>
            </w:r>
            <w:r>
              <w:rPr>
                <w:sz w:val="24"/>
                <w:szCs w:val="24"/>
              </w:rPr>
              <w:lastRenderedPageBreak/>
              <w:t>работы (ВКР) в области выбранного направлен</w:t>
            </w:r>
            <w:r>
              <w:rPr>
                <w:sz w:val="24"/>
                <w:szCs w:val="24"/>
              </w:rPr>
              <w:t>ия.</w:t>
            </w:r>
          </w:p>
          <w:p w:rsidR="00AA50AD" w:rsidRDefault="00CB6A1F">
            <w:pPr>
              <w:ind w:firstLine="222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Подготовить отчёт о практике.</w:t>
            </w:r>
          </w:p>
        </w:tc>
        <w:tc>
          <w:tcPr>
            <w:tcW w:w="1434" w:type="dxa"/>
            <w:vAlign w:val="center"/>
          </w:tcPr>
          <w:p w:rsidR="00AA50AD" w:rsidRDefault="00CB6A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80</w:t>
            </w:r>
          </w:p>
        </w:tc>
        <w:tc>
          <w:tcPr>
            <w:tcW w:w="2075" w:type="dxa"/>
          </w:tcPr>
          <w:p w:rsidR="00AA50AD" w:rsidRDefault="00CB6A1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Дневник с характеристикой практиканта и </w:t>
            </w:r>
            <w:r>
              <w:rPr>
                <w:color w:val="000000"/>
                <w:sz w:val="24"/>
              </w:rPr>
              <w:lastRenderedPageBreak/>
              <w:t>подписями, печатями; Отчёт о практике</w:t>
            </w:r>
          </w:p>
          <w:p w:rsidR="00AA50AD" w:rsidRDefault="00CB6A1F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Защита отчёта</w:t>
            </w:r>
          </w:p>
        </w:tc>
      </w:tr>
      <w:tr w:rsidR="00AA50AD">
        <w:tc>
          <w:tcPr>
            <w:tcW w:w="1668" w:type="dxa"/>
          </w:tcPr>
          <w:p w:rsidR="00AA50AD" w:rsidRDefault="00CB6A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4677" w:type="dxa"/>
          </w:tcPr>
          <w:p w:rsidR="00AA50AD" w:rsidRDefault="00AA50AD">
            <w:pPr>
              <w:ind w:firstLine="222"/>
              <w:rPr>
                <w:color w:val="FF0000"/>
                <w:sz w:val="24"/>
                <w:szCs w:val="24"/>
              </w:rPr>
            </w:pPr>
          </w:p>
        </w:tc>
        <w:tc>
          <w:tcPr>
            <w:tcW w:w="1434" w:type="dxa"/>
            <w:vAlign w:val="center"/>
          </w:tcPr>
          <w:p w:rsidR="00AA50AD" w:rsidRDefault="00CB6A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324/200</w:t>
            </w:r>
          </w:p>
        </w:tc>
        <w:tc>
          <w:tcPr>
            <w:tcW w:w="2075" w:type="dxa"/>
          </w:tcPr>
          <w:p w:rsidR="00AA50AD" w:rsidRDefault="00AA50AD">
            <w:pPr>
              <w:rPr>
                <w:color w:val="000000"/>
                <w:sz w:val="24"/>
              </w:rPr>
            </w:pPr>
          </w:p>
        </w:tc>
      </w:tr>
    </w:tbl>
    <w:p w:rsidR="00CB6A1F" w:rsidRDefault="00CB6A1F">
      <w:pPr>
        <w:pStyle w:val="Ee9"/>
        <w:ind w:firstLine="540"/>
        <w:jc w:val="center"/>
        <w:rPr>
          <w:b/>
          <w:color w:val="000000"/>
          <w:sz w:val="32"/>
        </w:rPr>
      </w:pPr>
    </w:p>
    <w:p w:rsidR="00AA50AD" w:rsidRDefault="00CB6A1F">
      <w:pPr>
        <w:pStyle w:val="Ee9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>7. ФОРМА ОТЧЕТНОСТИ ПО ПРАКТИКЕ</w:t>
      </w:r>
    </w:p>
    <w:p w:rsidR="00AA50AD" w:rsidRDefault="00AA50AD">
      <w:pPr>
        <w:ind w:firstLine="709"/>
        <w:jc w:val="both"/>
        <w:rPr>
          <w:bCs/>
          <w:szCs w:val="28"/>
        </w:rPr>
      </w:pPr>
    </w:p>
    <w:p w:rsidR="00AA50AD" w:rsidRDefault="00CB6A1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Формой отчетности по практике является отчет. </w:t>
      </w:r>
    </w:p>
    <w:p w:rsidR="00AA50AD" w:rsidRDefault="00CB6A1F">
      <w:pPr>
        <w:ind w:right="170" w:firstLine="527"/>
        <w:jc w:val="both"/>
      </w:pPr>
      <w:r>
        <w:rPr>
          <w:color w:val="000000"/>
          <w:szCs w:val="28"/>
        </w:rPr>
        <w:t>Обязательными компонентами отчета по практике являются: Дневник, Рабочий график и индивидуальное задание, Отзывы руководителей практики</w:t>
      </w:r>
      <w:r>
        <w:t>.</w:t>
      </w:r>
    </w:p>
    <w:p w:rsidR="00AA50AD" w:rsidRDefault="00CB6A1F">
      <w:pPr>
        <w:ind w:firstLine="708"/>
        <w:jc w:val="both"/>
        <w:rPr>
          <w:szCs w:val="28"/>
        </w:rPr>
      </w:pPr>
      <w:r>
        <w:t>Аттестация по итогам практики проводится на основании защиты обучающимся оформленного отчета и отзыва руководителей</w:t>
      </w:r>
      <w:r>
        <w:t xml:space="preserve"> практики от кафедры информатики и организации</w:t>
      </w:r>
      <w:r>
        <w:rPr>
          <w:szCs w:val="28"/>
        </w:rPr>
        <w:t xml:space="preserve">, в которой </w:t>
      </w:r>
      <w:proofErr w:type="gramStart"/>
      <w:r>
        <w:rPr>
          <w:szCs w:val="28"/>
        </w:rPr>
        <w:t>обучающийся</w:t>
      </w:r>
      <w:proofErr w:type="gramEnd"/>
      <w:r>
        <w:rPr>
          <w:szCs w:val="28"/>
        </w:rPr>
        <w:t xml:space="preserve"> проходил практику. </w:t>
      </w:r>
    </w:p>
    <w:p w:rsidR="00AA50AD" w:rsidRDefault="00AA50AD">
      <w:pPr>
        <w:ind w:firstLine="708"/>
        <w:jc w:val="both"/>
        <w:rPr>
          <w:szCs w:val="28"/>
        </w:rPr>
      </w:pPr>
    </w:p>
    <w:p w:rsidR="00AA50AD" w:rsidRDefault="00CB6A1F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7.1.Структурные элементы отчёта о практике</w:t>
      </w:r>
    </w:p>
    <w:p w:rsidR="00AA50AD" w:rsidRDefault="00AA50AD">
      <w:pPr>
        <w:ind w:firstLine="708"/>
        <w:rPr>
          <w:b/>
          <w:iCs/>
          <w:szCs w:val="28"/>
        </w:rPr>
      </w:pPr>
    </w:p>
    <w:p w:rsidR="00AA50AD" w:rsidRDefault="00CB6A1F">
      <w:pPr>
        <w:ind w:firstLine="567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Материалы отчета располагают в следующей последовательности: </w:t>
      </w:r>
    </w:p>
    <w:p w:rsidR="00AA50AD" w:rsidRDefault="00CB6A1F">
      <w:pPr>
        <w:ind w:firstLine="567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- Титульный лист отчета (приложение 1)</w:t>
      </w:r>
    </w:p>
    <w:p w:rsidR="00AA50AD" w:rsidRDefault="00CB6A1F">
      <w:pPr>
        <w:ind w:firstLine="567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- Рабочий график и и</w:t>
      </w:r>
      <w:r>
        <w:rPr>
          <w:color w:val="000000"/>
          <w:szCs w:val="28"/>
        </w:rPr>
        <w:t>ндивидуальное задание на практику (приложение 2)</w:t>
      </w:r>
    </w:p>
    <w:p w:rsidR="00AA50AD" w:rsidRDefault="00CB6A1F">
      <w:pPr>
        <w:ind w:firstLine="567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Дневник (приложение 3) </w:t>
      </w:r>
    </w:p>
    <w:p w:rsidR="00AA50AD" w:rsidRDefault="00CB6A1F">
      <w:pPr>
        <w:ind w:firstLine="567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Содержание отчета </w:t>
      </w:r>
    </w:p>
    <w:p w:rsidR="00AA50AD" w:rsidRDefault="00CB6A1F">
      <w:pPr>
        <w:ind w:firstLine="567"/>
        <w:contextualSpacing/>
        <w:rPr>
          <w:color w:val="000000"/>
          <w:szCs w:val="28"/>
        </w:rPr>
      </w:pPr>
      <w:r>
        <w:rPr>
          <w:color w:val="000000"/>
          <w:szCs w:val="28"/>
        </w:rPr>
        <w:t xml:space="preserve">- Приложения. </w:t>
      </w:r>
    </w:p>
    <w:p w:rsidR="00AA50AD" w:rsidRDefault="00CB6A1F">
      <w:pPr>
        <w:ind w:firstLine="709"/>
        <w:contextualSpacing/>
        <w:rPr>
          <w:color w:val="000000"/>
          <w:szCs w:val="28"/>
        </w:rPr>
      </w:pPr>
      <w:r>
        <w:rPr>
          <w:color w:val="000000"/>
          <w:szCs w:val="28"/>
        </w:rPr>
        <w:t>ТИТУЛЬНЫЙ ЛИСТ ОТЧЕТА содержит следующие данные: наименование университета и кафедры, название отчёта, фамилию, имя и отчество обучающегося, мест</w:t>
      </w:r>
      <w:r>
        <w:rPr>
          <w:color w:val="000000"/>
          <w:szCs w:val="28"/>
        </w:rPr>
        <w:t xml:space="preserve">о практики, фамилию, имя, отчество руководителя практики от университета. </w:t>
      </w:r>
    </w:p>
    <w:p w:rsidR="00AA50AD" w:rsidRDefault="00CB6A1F">
      <w:pPr>
        <w:ind w:firstLine="709"/>
        <w:contextualSpacing/>
        <w:rPr>
          <w:color w:val="000000"/>
          <w:szCs w:val="28"/>
        </w:rPr>
      </w:pPr>
      <w:r>
        <w:rPr>
          <w:color w:val="000000"/>
          <w:szCs w:val="28"/>
        </w:rPr>
        <w:t xml:space="preserve">РАБОЧИЙ ГРАФИК И ИНДИВИДУАЛЬНОЕ ЗАДАНИЕ НА ПРАКТИКУ </w:t>
      </w:r>
      <w:proofErr w:type="gramStart"/>
      <w:r>
        <w:rPr>
          <w:color w:val="000000"/>
          <w:szCs w:val="28"/>
        </w:rPr>
        <w:t>разрабатывает кафедра информатики  для каждого обучающегося индивидуально и выдает</w:t>
      </w:r>
      <w:proofErr w:type="gramEnd"/>
      <w:r>
        <w:rPr>
          <w:color w:val="000000"/>
          <w:szCs w:val="28"/>
        </w:rPr>
        <w:t xml:space="preserve"> ему перед выходом на практику.</w:t>
      </w:r>
    </w:p>
    <w:p w:rsidR="00AA50AD" w:rsidRDefault="00CB6A1F">
      <w:pPr>
        <w:ind w:firstLine="527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ДНЕВНИК являетс</w:t>
      </w:r>
      <w:r>
        <w:rPr>
          <w:color w:val="000000"/>
          <w:szCs w:val="28"/>
        </w:rPr>
        <w:t xml:space="preserve">я обязательной частью отчета о практике. Без дневника отчет не принимается к проверке и защите. Записи в дневник производятся ежедневно, они должны быть конкретными и отражать реальный объем выполненной практикантом работы за рабочий день. Кроме того, они </w:t>
      </w:r>
      <w:r>
        <w:rPr>
          <w:color w:val="000000"/>
          <w:szCs w:val="28"/>
        </w:rPr>
        <w:t xml:space="preserve">должны соответствовать выданному индивидуальному заданию. Небрежное ведение дневника, наличие незаполненных разделов рассматриваются при защите отчёта как серьёзные недостатки в прохождении практики.   </w:t>
      </w:r>
    </w:p>
    <w:p w:rsidR="00AA50AD" w:rsidRDefault="00CB6A1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СОДЕРЖАНИЕ ОТЧЕТА включает разделы программы практики</w:t>
      </w:r>
      <w:r>
        <w:rPr>
          <w:color w:val="000000"/>
          <w:szCs w:val="28"/>
        </w:rPr>
        <w:t xml:space="preserve"> с указанием страниц. Примерное содержание отчета</w:t>
      </w:r>
    </w:p>
    <w:p w:rsidR="00AA50AD" w:rsidRDefault="00CB6A1F">
      <w:pPr>
        <w:ind w:firstLine="709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Титульный лист;</w:t>
      </w:r>
      <w:proofErr w:type="gramEnd"/>
    </w:p>
    <w:p w:rsidR="00AA50AD" w:rsidRDefault="00CB6A1F">
      <w:pPr>
        <w:ind w:firstLine="709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- Индивидуальное задание на практику (задание, заполненное по форме</w:t>
      </w:r>
      <w:proofErr w:type="gramEnd"/>
    </w:p>
    <w:p w:rsidR="00AA50AD" w:rsidRDefault="00CB6A1F">
      <w:pPr>
        <w:ind w:firstLine="709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Приложения 2, выдает руководитель практики перед ее началом);</w:t>
      </w:r>
      <w:proofErr w:type="gramEnd"/>
    </w:p>
    <w:p w:rsidR="00AA50AD" w:rsidRDefault="00CB6A1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- Содержание;</w:t>
      </w:r>
    </w:p>
    <w:p w:rsidR="00AA50AD" w:rsidRDefault="00CB6A1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- Введение;</w:t>
      </w:r>
    </w:p>
    <w:p w:rsidR="00AA50AD" w:rsidRDefault="00CB6A1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- Основная часть отчета;</w:t>
      </w:r>
    </w:p>
    <w:p w:rsidR="00AA50AD" w:rsidRDefault="00CB6A1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lastRenderedPageBreak/>
        <w:t>- Заключе</w:t>
      </w:r>
      <w:r>
        <w:rPr>
          <w:color w:val="000000"/>
          <w:szCs w:val="28"/>
        </w:rPr>
        <w:t>ние;</w:t>
      </w:r>
    </w:p>
    <w:p w:rsidR="00AA50AD" w:rsidRDefault="00CB6A1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- Список источников;</w:t>
      </w:r>
    </w:p>
    <w:p w:rsidR="00AA50AD" w:rsidRDefault="00CB6A1F">
      <w:pPr>
        <w:ind w:firstLine="709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- Приложения (в приложения выносятся справочные, вспомогательные</w:t>
      </w:r>
      <w:proofErr w:type="gramEnd"/>
    </w:p>
    <w:p w:rsidR="00AA50AD" w:rsidRDefault="00CB6A1F">
      <w:pPr>
        <w:ind w:firstLine="709"/>
        <w:jc w:val="both"/>
        <w:rPr>
          <w:bCs/>
          <w:szCs w:val="28"/>
        </w:rPr>
      </w:pPr>
      <w:r>
        <w:rPr>
          <w:color w:val="000000"/>
          <w:szCs w:val="28"/>
        </w:rPr>
        <w:t>материалы и пр.).</w:t>
      </w:r>
    </w:p>
    <w:p w:rsidR="00AA50AD" w:rsidRDefault="00AA50AD">
      <w:pPr>
        <w:ind w:firstLine="709"/>
        <w:jc w:val="both"/>
        <w:rPr>
          <w:bCs/>
          <w:szCs w:val="28"/>
        </w:rPr>
      </w:pPr>
    </w:p>
    <w:p w:rsidR="00AA50AD" w:rsidRDefault="00AA50AD">
      <w:pPr>
        <w:ind w:firstLine="709"/>
        <w:jc w:val="both"/>
        <w:rPr>
          <w:bCs/>
          <w:szCs w:val="28"/>
        </w:rPr>
      </w:pPr>
    </w:p>
    <w:p w:rsidR="00AA50AD" w:rsidRDefault="00CB6A1F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7.2. Требования к оформлению отчета о практике</w:t>
      </w:r>
    </w:p>
    <w:p w:rsidR="00AA50AD" w:rsidRDefault="00AA50AD">
      <w:pPr>
        <w:ind w:firstLine="708"/>
        <w:jc w:val="both"/>
        <w:rPr>
          <w:i/>
          <w:iCs/>
          <w:szCs w:val="28"/>
        </w:rPr>
      </w:pPr>
    </w:p>
    <w:p w:rsidR="00AA50AD" w:rsidRDefault="00CB6A1F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Отчет по практике должен быть </w:t>
      </w:r>
      <w:proofErr w:type="gramStart"/>
      <w:r>
        <w:rPr>
          <w:rFonts w:ascii="Times New Roman" w:hAnsi="Times New Roman"/>
          <w:sz w:val="28"/>
          <w:szCs w:val="28"/>
        </w:rPr>
        <w:t>оформлен 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использованием текстового процесса </w:t>
      </w:r>
      <w:r>
        <w:rPr>
          <w:rFonts w:ascii="Times New Roman" w:hAnsi="Times New Roman"/>
          <w:sz w:val="28"/>
          <w:szCs w:val="28"/>
          <w:lang w:val="en-US"/>
        </w:rPr>
        <w:t>Microsoft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Word</w:t>
      </w:r>
      <w:r>
        <w:rPr>
          <w:rFonts w:ascii="Times New Roman" w:hAnsi="Times New Roman"/>
          <w:sz w:val="28"/>
          <w:szCs w:val="28"/>
        </w:rPr>
        <w:t xml:space="preserve"> и распечатан</w:t>
      </w:r>
      <w:proofErr w:type="gramEnd"/>
      <w:r>
        <w:rPr>
          <w:rFonts w:ascii="Times New Roman" w:hAnsi="Times New Roman"/>
          <w:sz w:val="28"/>
          <w:szCs w:val="28"/>
        </w:rPr>
        <w:t xml:space="preserve"> на принтере.</w:t>
      </w:r>
    </w:p>
    <w:p w:rsidR="00AA50AD" w:rsidRDefault="00CB6A1F">
      <w:pPr>
        <w:pStyle w:val="a3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Титульный лист создается обучающимся в текстовом процессоре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>M</w:t>
      </w:r>
      <w:r>
        <w:rPr>
          <w:rFonts w:ascii="Times New Roman" w:hAnsi="Times New Roman"/>
          <w:sz w:val="28"/>
          <w:szCs w:val="28"/>
          <w:lang w:val="en-US"/>
        </w:rPr>
        <w:t>icrosoft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>Word</w:t>
      </w:r>
      <w:r>
        <w:rPr>
          <w:rFonts w:ascii="Times New Roman" w:hAnsi="Times New Roman"/>
          <w:spacing w:val="-6"/>
          <w:sz w:val="28"/>
          <w:szCs w:val="28"/>
        </w:rPr>
        <w:t>. Форма титульного листа приведена в приложении 1.</w:t>
      </w:r>
    </w:p>
    <w:p w:rsidR="00AA50AD" w:rsidRDefault="00CB6A1F">
      <w:pPr>
        <w:pStyle w:val="a3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Рабочий график и индивидуальное задание оформляется в соответствии с приложениями 2.</w:t>
      </w:r>
    </w:p>
    <w:p w:rsidR="00AA50AD" w:rsidRDefault="00CB6A1F">
      <w:pPr>
        <w:pStyle w:val="a3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Дневник по практике</w:t>
      </w:r>
      <w:r>
        <w:rPr>
          <w:rFonts w:ascii="Times New Roman" w:hAnsi="Times New Roman"/>
          <w:spacing w:val="-6"/>
          <w:sz w:val="28"/>
          <w:szCs w:val="28"/>
        </w:rPr>
        <w:t xml:space="preserve"> оформляется в соответствии с приложениями 3.</w:t>
      </w:r>
    </w:p>
    <w:p w:rsidR="00AA50AD" w:rsidRDefault="00CB6A1F"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</w:t>
      </w:r>
      <w:proofErr w:type="gramStart"/>
      <w:r>
        <w:rPr>
          <w:sz w:val="28"/>
          <w:szCs w:val="28"/>
        </w:rPr>
        <w:t>пишется прописными буквами и выравнивается</w:t>
      </w:r>
      <w:proofErr w:type="gramEnd"/>
      <w:r>
        <w:rPr>
          <w:sz w:val="28"/>
          <w:szCs w:val="28"/>
        </w:rPr>
        <w:t xml:space="preserve"> по центру строки. Заголовки разделов отчета необходимо располагать друг под другом. Каждому заголовку должен соответствовать номер начальной страниц</w:t>
      </w:r>
      <w:r>
        <w:rPr>
          <w:sz w:val="28"/>
          <w:szCs w:val="28"/>
        </w:rPr>
        <w:t>ы раздела. Строка заголовка связывается с номером страницы отточием (рядом точек), которое должно заканчиваться для всех заголовков на одной вертикали. Все заголовки начинаются с прописных букв, без точки на конце. Названия разделов отчета, введение, заклю</w:t>
      </w:r>
      <w:r>
        <w:rPr>
          <w:sz w:val="28"/>
          <w:szCs w:val="28"/>
        </w:rPr>
        <w:t xml:space="preserve">чение, список источников и приложения пишутся строчными буквами. </w:t>
      </w:r>
    </w:p>
    <w:p w:rsidR="00AA50AD" w:rsidRDefault="00CB6A1F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должно быть размещено на одной странице.</w:t>
      </w:r>
    </w:p>
    <w:p w:rsidR="00AA50AD" w:rsidRDefault="00CB6A1F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Разделы в отчете нумеруются по порядку арабскими цифрами, например: 1., 2. и т.д.</w:t>
      </w:r>
    </w:p>
    <w:p w:rsidR="00AA50AD" w:rsidRDefault="00CB6A1F">
      <w:pPr>
        <w:ind w:firstLine="709"/>
        <w:jc w:val="both"/>
        <w:rPr>
          <w:rFonts w:ascii="Arial" w:hAnsi="Arial" w:cs="Arial"/>
          <w:spacing w:val="-4"/>
        </w:rPr>
      </w:pPr>
      <w:r>
        <w:rPr>
          <w:spacing w:val="-4"/>
          <w:szCs w:val="28"/>
        </w:rPr>
        <w:t xml:space="preserve">Введение, заключение, список источников и приложение не </w:t>
      </w:r>
      <w:r>
        <w:rPr>
          <w:spacing w:val="-4"/>
          <w:szCs w:val="28"/>
        </w:rPr>
        <w:t>нумеруются.</w:t>
      </w:r>
    </w:p>
    <w:p w:rsidR="00AA50AD" w:rsidRDefault="00CB6A1F">
      <w:pPr>
        <w:ind w:firstLine="709"/>
        <w:jc w:val="center"/>
        <w:rPr>
          <w:i/>
          <w:szCs w:val="28"/>
        </w:rPr>
      </w:pPr>
      <w:r>
        <w:rPr>
          <w:i/>
          <w:szCs w:val="28"/>
        </w:rPr>
        <w:t>Заголовки разделов</w:t>
      </w:r>
    </w:p>
    <w:p w:rsidR="00AA50AD" w:rsidRDefault="00CB6A1F">
      <w:pPr>
        <w:pStyle w:val="Normal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Заголовки разделов отчета следует располагать по центру строки, без точки в конце и без переносов, печатать прописными буквами, не подчеркивать, использовать полужирное начертание. Если заголовок  не помещается в строке, то п</w:t>
      </w:r>
      <w:r>
        <w:rPr>
          <w:sz w:val="28"/>
          <w:szCs w:val="28"/>
        </w:rPr>
        <w:t xml:space="preserve">ри разбивке его для переноса следует учитывать смысловую и логическую связь. </w:t>
      </w:r>
      <w:r>
        <w:rPr>
          <w:iCs/>
          <w:sz w:val="28"/>
          <w:szCs w:val="28"/>
        </w:rPr>
        <w:t>Например:</w:t>
      </w:r>
    </w:p>
    <w:p w:rsidR="00AA50AD" w:rsidRDefault="00AA50AD">
      <w:pPr>
        <w:pStyle w:val="afe"/>
        <w:shd w:val="clear" w:color="auto" w:fill="FFFFFF"/>
        <w:tabs>
          <w:tab w:val="left" w:pos="2640"/>
        </w:tabs>
        <w:ind w:firstLine="709"/>
        <w:rPr>
          <w:i/>
          <w:szCs w:val="28"/>
        </w:rPr>
      </w:pPr>
    </w:p>
    <w:p w:rsidR="00AA50AD" w:rsidRDefault="00CB6A1F">
      <w:pPr>
        <w:pStyle w:val="6"/>
        <w:keepNext/>
        <w:shd w:val="clear" w:color="auto" w:fill="FFFFFF"/>
        <w:spacing w:before="120" w:after="120"/>
        <w:ind w:firstLine="709"/>
        <w:jc w:val="center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>1. ТЕОРЕТИЧЕСКИЕ ОСНОВЫ РАЗРАБОТКИ</w:t>
      </w:r>
    </w:p>
    <w:p w:rsidR="00AA50AD" w:rsidRDefault="00CB6A1F">
      <w:pPr>
        <w:pStyle w:val="6"/>
        <w:keepNext/>
        <w:shd w:val="clear" w:color="auto" w:fill="FFFFFF"/>
        <w:spacing w:before="120" w:after="120"/>
        <w:ind w:firstLine="709"/>
        <w:jc w:val="center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>ОКОННЫХ ПРИЛОЖЕНИЙ</w:t>
      </w:r>
    </w:p>
    <w:p w:rsidR="00AA50AD" w:rsidRDefault="00CB6A1F">
      <w:pPr>
        <w:shd w:val="clear" w:color="auto" w:fill="FFFFFF"/>
        <w:jc w:val="center"/>
        <w:rPr>
          <w:i/>
        </w:rPr>
      </w:pPr>
      <w:r>
        <w:rPr>
          <w:i/>
        </w:rPr>
        <w:t xml:space="preserve"> (правильный вариант)</w:t>
      </w:r>
    </w:p>
    <w:p w:rsidR="00AA50AD" w:rsidRDefault="00CB6A1F">
      <w:pPr>
        <w:shd w:val="clear" w:color="auto" w:fill="FFFFFF"/>
        <w:jc w:val="center"/>
        <w:rPr>
          <w:b/>
        </w:rPr>
      </w:pPr>
      <w:r>
        <w:rPr>
          <w:b/>
        </w:rPr>
        <w:t>1. ТЕОРЕТИЧЕСКИЕ ОСНОВЫ РАЗРАБОТКИ ОКОННЫХ</w:t>
      </w:r>
      <w:r>
        <w:rPr>
          <w:b/>
        </w:rPr>
        <w:br w:type="textWrapping" w:clear="all"/>
      </w:r>
      <w:r>
        <w:rPr>
          <w:b/>
        </w:rPr>
        <w:t>ПРИЛОЖЕНИЙ</w:t>
      </w:r>
    </w:p>
    <w:p w:rsidR="00AA50AD" w:rsidRDefault="00CB6A1F">
      <w:pPr>
        <w:shd w:val="clear" w:color="auto" w:fill="FFFFFF"/>
        <w:jc w:val="center"/>
        <w:rPr>
          <w:i/>
        </w:rPr>
      </w:pPr>
      <w:r>
        <w:rPr>
          <w:i/>
        </w:rPr>
        <w:t>(неправильный вариант)</w:t>
      </w:r>
    </w:p>
    <w:p w:rsidR="00AA50AD" w:rsidRDefault="00AA50AD">
      <w:pPr>
        <w:shd w:val="clear" w:color="auto" w:fill="FFFFFF"/>
        <w:jc w:val="center"/>
        <w:rPr>
          <w:i/>
        </w:rPr>
      </w:pPr>
    </w:p>
    <w:p w:rsidR="00AA50AD" w:rsidRDefault="00CB6A1F">
      <w:pPr>
        <w:pStyle w:val="Normal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lastRenderedPageBreak/>
        <w:t xml:space="preserve">Заголовок раздела следует отделять от текста полуторным межстрочным интервалом. Интервал между строчками заголовка – одинарный. </w:t>
      </w:r>
      <w:r>
        <w:rPr>
          <w:iCs/>
          <w:sz w:val="28"/>
          <w:szCs w:val="28"/>
        </w:rPr>
        <w:t>Например:</w:t>
      </w:r>
    </w:p>
    <w:p w:rsidR="00AA50AD" w:rsidRDefault="00AA50AD">
      <w:pPr>
        <w:pStyle w:val="Normal"/>
        <w:ind w:firstLine="709"/>
        <w:jc w:val="both"/>
        <w:rPr>
          <w:iCs/>
          <w:sz w:val="28"/>
          <w:szCs w:val="28"/>
        </w:rPr>
      </w:pPr>
    </w:p>
    <w:p w:rsidR="00AA50AD" w:rsidRDefault="00CB6A1F">
      <w:pPr>
        <w:pStyle w:val="6"/>
        <w:keepNext/>
        <w:shd w:val="clear" w:color="auto" w:fill="FFFFFF"/>
        <w:spacing w:before="120" w:after="120"/>
        <w:ind w:firstLine="709"/>
        <w:jc w:val="center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>1. ТЕОРЕТИЧЕСКИЕ ОСНОВЫ РАЗРАБОТКИ</w:t>
      </w:r>
    </w:p>
    <w:p w:rsidR="00AA50AD" w:rsidRDefault="00CB6A1F">
      <w:pPr>
        <w:pStyle w:val="6"/>
        <w:keepNext/>
        <w:shd w:val="clear" w:color="auto" w:fill="FFFFFF"/>
        <w:spacing w:before="120" w:after="120"/>
        <w:ind w:firstLine="709"/>
        <w:jc w:val="center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>ОКОННЫХ ПРИЛОЖЕНИЙ</w:t>
      </w:r>
    </w:p>
    <w:p w:rsidR="00AA50AD" w:rsidRDefault="00CB6A1F">
      <w:pPr>
        <w:pStyle w:val="6"/>
        <w:shd w:val="clear" w:color="auto" w:fill="FFFFFF"/>
        <w:ind w:firstLine="709"/>
        <w:rPr>
          <w:b w:val="0"/>
          <w:spacing w:val="-8"/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B5515FC" wp14:editId="0A395E4F">
                <wp:simplePos x="0" y="0"/>
                <wp:positionH relativeFrom="column">
                  <wp:posOffset>2000250</wp:posOffset>
                </wp:positionH>
                <wp:positionV relativeFrom="paragraph">
                  <wp:posOffset>243205</wp:posOffset>
                </wp:positionV>
                <wp:extent cx="466725" cy="381000"/>
                <wp:effectExtent l="0" t="0" r="0" b="0"/>
                <wp:wrapNone/>
                <wp:docPr id="4" name="_x0000_s1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AA50AD" w:rsidRDefault="00CB6A1F">
                            <w:pPr>
                              <w:spacing w:line="240" w:lineRule="exact"/>
                              <w:jc w:val="center"/>
                            </w:pPr>
                            <w:r>
                              <w:t xml:space="preserve">1,5 </w:t>
                            </w:r>
                            <w:proofErr w:type="spellStart"/>
                            <w:r>
                              <w:t>инт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AA50AD" w:rsidRDefault="00AA50AD"/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rect id="_x0000_s1036" o:spid="_x0000_s1026" style="position:absolute;left:0;text-align:left;margin-left:157.5pt;margin-top:19.15pt;width:36.75pt;height:30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" stroked="f">
                <v:textbox inset="1mm,1mm,1mm,1mm">
                  <w:txbxContent>
                    <w:p w:rsidR="00AA50AD" w:rsidRDefault="00CB6A1F">
                      <w:pPr>
                        <w:spacing w:line="240" w:lineRule="exact"/>
                        <w:jc w:val="center"/>
                      </w:pPr>
                      <w:r>
                        <w:t xml:space="preserve">1,5 </w:t>
                      </w:r>
                      <w:proofErr w:type="spellStart"/>
                      <w:r>
                        <w:t>инт</w:t>
                      </w:r>
                      <w:proofErr w:type="spellEnd"/>
                      <w:r>
                        <w:t>.</w:t>
                      </w:r>
                    </w:p>
                    <w:p w:rsidR="00AA50AD" w:rsidRDefault="00AA50AD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524288" behindDoc="0" locked="0" layoutInCell="1" allowOverlap="1" wp14:anchorId="42EEAB93" wp14:editId="593903D6">
                <wp:simplePos x="0" y="0"/>
                <wp:positionH relativeFrom="column">
                  <wp:posOffset>1824355</wp:posOffset>
                </wp:positionH>
                <wp:positionV relativeFrom="paragraph">
                  <wp:posOffset>40640</wp:posOffset>
                </wp:positionV>
                <wp:extent cx="0" cy="381000"/>
                <wp:effectExtent l="76200" t="38100" r="76200" b="38100"/>
                <wp:wrapNone/>
                <wp:docPr id="3" name="_x0000_s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_x0000_s1035" o:spid="_x0000_s1026" style="position:absolute;z-index:524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3.65pt,3.2pt" to="143.65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">
                <v:stroke startarrow="block" endarrow="block"/>
              </v:line>
            </w:pict>
          </mc:Fallback>
        </mc:AlternateContent>
      </w:r>
    </w:p>
    <w:p w:rsidR="00AA50AD" w:rsidRDefault="00AA50AD">
      <w:pPr>
        <w:tabs>
          <w:tab w:val="left" w:pos="1080"/>
          <w:tab w:val="left" w:leader="dot" w:pos="9129"/>
        </w:tabs>
        <w:spacing w:line="360" w:lineRule="auto"/>
        <w:ind w:firstLine="539"/>
        <w:rPr>
          <w:sz w:val="32"/>
        </w:rPr>
      </w:pPr>
    </w:p>
    <w:p w:rsidR="00AA50AD" w:rsidRDefault="00CB6A1F">
      <w:pPr>
        <w:tabs>
          <w:tab w:val="left" w:pos="1080"/>
          <w:tab w:val="left" w:leader="dot" w:pos="9129"/>
        </w:tabs>
        <w:spacing w:line="360" w:lineRule="auto"/>
        <w:ind w:firstLine="539"/>
        <w:rPr>
          <w:szCs w:val="28"/>
        </w:rPr>
      </w:pPr>
      <w:r>
        <w:rPr>
          <w:szCs w:val="28"/>
        </w:rPr>
        <w:t>Текст раздела отчета 1.</w:t>
      </w:r>
    </w:p>
    <w:p w:rsidR="00AA50AD" w:rsidRDefault="00CB6A1F">
      <w:pPr>
        <w:ind w:firstLine="709"/>
        <w:jc w:val="both"/>
        <w:rPr>
          <w:szCs w:val="28"/>
        </w:rPr>
      </w:pPr>
      <w:r>
        <w:rPr>
          <w:szCs w:val="28"/>
        </w:rPr>
        <w:t>Каждый раздел отчета, а</w:t>
      </w:r>
      <w:r>
        <w:rPr>
          <w:szCs w:val="28"/>
        </w:rPr>
        <w:t xml:space="preserve"> также введение, заключение, список источников, приложение начинаются с новой страницы</w:t>
      </w:r>
    </w:p>
    <w:p w:rsidR="00AA50AD" w:rsidRDefault="00AA50AD">
      <w:pPr>
        <w:pStyle w:val="a3"/>
        <w:ind w:left="1044"/>
        <w:jc w:val="both"/>
        <w:rPr>
          <w:rFonts w:ascii="Arial" w:hAnsi="Arial" w:cs="Arial"/>
        </w:rPr>
      </w:pPr>
    </w:p>
    <w:p w:rsidR="00CB6A1F" w:rsidRPr="008B690F" w:rsidRDefault="00CB6A1F" w:rsidP="00CB6A1F">
      <w:pPr>
        <w:tabs>
          <w:tab w:val="left" w:pos="0"/>
        </w:tabs>
        <w:ind w:firstLine="709"/>
        <w:jc w:val="center"/>
        <w:rPr>
          <w:i/>
          <w:szCs w:val="28"/>
        </w:rPr>
      </w:pPr>
      <w:r w:rsidRPr="008B690F">
        <w:rPr>
          <w:i/>
          <w:szCs w:val="28"/>
        </w:rPr>
        <w:t>Оформление текста</w:t>
      </w:r>
    </w:p>
    <w:p w:rsidR="00CB6A1F" w:rsidRPr="008B690F" w:rsidRDefault="00CB6A1F" w:rsidP="00CB6A1F">
      <w:pPr>
        <w:pStyle w:val="Normal"/>
        <w:tabs>
          <w:tab w:val="left" w:pos="0"/>
        </w:tabs>
        <w:ind w:firstLine="709"/>
        <w:jc w:val="both"/>
        <w:rPr>
          <w:spacing w:val="-4"/>
          <w:sz w:val="28"/>
          <w:szCs w:val="28"/>
        </w:rPr>
      </w:pPr>
      <w:r w:rsidRPr="008B690F">
        <w:rPr>
          <w:spacing w:val="-4"/>
          <w:sz w:val="28"/>
          <w:szCs w:val="28"/>
        </w:rPr>
        <w:t>Текст отчета должен располагаться на одной стороне листа белой бумаги формата А</w:t>
      </w:r>
      <w:proofErr w:type="gramStart"/>
      <w:r w:rsidRPr="008B690F">
        <w:rPr>
          <w:spacing w:val="-4"/>
          <w:sz w:val="28"/>
          <w:szCs w:val="28"/>
        </w:rPr>
        <w:t>4</w:t>
      </w:r>
      <w:proofErr w:type="gramEnd"/>
      <w:r w:rsidRPr="008B690F">
        <w:rPr>
          <w:spacing w:val="-4"/>
          <w:sz w:val="28"/>
          <w:szCs w:val="28"/>
        </w:rPr>
        <w:t xml:space="preserve"> (210 × 297 мм), иметь книжную ориентацию для основного текста и альбомную, если это необходимо – для размещения схем, рисунков, таблиц, иллюстраций и т.д.</w:t>
      </w:r>
    </w:p>
    <w:p w:rsidR="00CB6A1F" w:rsidRPr="008B690F" w:rsidRDefault="00CB6A1F" w:rsidP="00CB6A1F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 w:rsidRPr="008B690F">
        <w:rPr>
          <w:sz w:val="28"/>
          <w:szCs w:val="28"/>
        </w:rPr>
        <w:t xml:space="preserve">Для страниц с книжной ориентацией рекомендуется устанавливать следующие размеры полей: 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верхнее</w:t>
      </w:r>
      <w:proofErr w:type="gramEnd"/>
      <w:r w:rsidRPr="008B690F">
        <w:rPr>
          <w:szCs w:val="28"/>
        </w:rPr>
        <w:t xml:space="preserve"> – 2 см;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нижнее</w:t>
      </w:r>
      <w:proofErr w:type="gramEnd"/>
      <w:r>
        <w:rPr>
          <w:szCs w:val="28"/>
        </w:rPr>
        <w:t xml:space="preserve"> – 2</w:t>
      </w:r>
      <w:r w:rsidRPr="008B690F">
        <w:rPr>
          <w:szCs w:val="28"/>
        </w:rPr>
        <w:t xml:space="preserve"> см;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левое</w:t>
      </w:r>
      <w:proofErr w:type="gramEnd"/>
      <w:r w:rsidRPr="008B690F">
        <w:rPr>
          <w:szCs w:val="28"/>
        </w:rPr>
        <w:t xml:space="preserve"> – </w:t>
      </w:r>
      <w:r>
        <w:rPr>
          <w:szCs w:val="28"/>
        </w:rPr>
        <w:t>3</w:t>
      </w:r>
      <w:r w:rsidRPr="008B690F">
        <w:rPr>
          <w:szCs w:val="28"/>
        </w:rPr>
        <w:t xml:space="preserve"> см;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правое</w:t>
      </w:r>
      <w:proofErr w:type="gramEnd"/>
      <w:r w:rsidRPr="008B690F">
        <w:rPr>
          <w:szCs w:val="28"/>
        </w:rPr>
        <w:t xml:space="preserve"> – 1,</w:t>
      </w:r>
      <w:r>
        <w:rPr>
          <w:szCs w:val="28"/>
        </w:rPr>
        <w:t>5</w:t>
      </w:r>
      <w:r w:rsidRPr="008B690F">
        <w:rPr>
          <w:szCs w:val="28"/>
        </w:rPr>
        <w:t xml:space="preserve"> см.</w:t>
      </w:r>
    </w:p>
    <w:p w:rsidR="00CB6A1F" w:rsidRPr="008B690F" w:rsidRDefault="00CB6A1F" w:rsidP="00CB6A1F">
      <w:pPr>
        <w:pStyle w:val="Normal"/>
        <w:tabs>
          <w:tab w:val="left" w:pos="0"/>
          <w:tab w:val="left" w:pos="851"/>
        </w:tabs>
        <w:ind w:firstLine="709"/>
        <w:jc w:val="both"/>
        <w:rPr>
          <w:sz w:val="28"/>
          <w:szCs w:val="28"/>
        </w:rPr>
      </w:pPr>
      <w:r w:rsidRPr="008B690F">
        <w:rPr>
          <w:sz w:val="28"/>
          <w:szCs w:val="28"/>
        </w:rPr>
        <w:t>Для страниц с альбомной</w:t>
      </w:r>
      <w:r w:rsidRPr="008B690F">
        <w:rPr>
          <w:i/>
          <w:sz w:val="28"/>
          <w:szCs w:val="28"/>
        </w:rPr>
        <w:t xml:space="preserve"> </w:t>
      </w:r>
      <w:r w:rsidRPr="008B690F">
        <w:rPr>
          <w:sz w:val="28"/>
          <w:szCs w:val="28"/>
        </w:rPr>
        <w:t xml:space="preserve">ориентацией рекомендуется устанавливать следующие размеры полей: 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верхнее</w:t>
      </w:r>
      <w:proofErr w:type="gramEnd"/>
      <w:r w:rsidRPr="008B690F">
        <w:rPr>
          <w:szCs w:val="28"/>
        </w:rPr>
        <w:t xml:space="preserve"> – </w:t>
      </w:r>
      <w:r>
        <w:rPr>
          <w:szCs w:val="28"/>
        </w:rPr>
        <w:t>3</w:t>
      </w:r>
      <w:r w:rsidRPr="008B690F">
        <w:rPr>
          <w:szCs w:val="28"/>
        </w:rPr>
        <w:t xml:space="preserve"> см;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нижнее</w:t>
      </w:r>
      <w:proofErr w:type="gramEnd"/>
      <w:r w:rsidRPr="008B690F">
        <w:rPr>
          <w:szCs w:val="28"/>
        </w:rPr>
        <w:t xml:space="preserve"> – 1,</w:t>
      </w:r>
      <w:r>
        <w:rPr>
          <w:szCs w:val="28"/>
        </w:rPr>
        <w:t>5</w:t>
      </w:r>
      <w:r w:rsidRPr="008B690F">
        <w:rPr>
          <w:szCs w:val="28"/>
        </w:rPr>
        <w:t xml:space="preserve"> см;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левое</w:t>
      </w:r>
      <w:proofErr w:type="gramEnd"/>
      <w:r w:rsidRPr="008B690F">
        <w:rPr>
          <w:szCs w:val="28"/>
        </w:rPr>
        <w:t xml:space="preserve"> – 2 см;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правое</w:t>
      </w:r>
      <w:proofErr w:type="gramEnd"/>
      <w:r w:rsidRPr="008B690F">
        <w:rPr>
          <w:szCs w:val="28"/>
        </w:rPr>
        <w:t xml:space="preserve"> – 2 см.</w:t>
      </w:r>
    </w:p>
    <w:p w:rsidR="00CB6A1F" w:rsidRPr="008B690F" w:rsidRDefault="00CB6A1F" w:rsidP="00CB6A1F">
      <w:pPr>
        <w:tabs>
          <w:tab w:val="left" w:pos="0"/>
          <w:tab w:val="left" w:pos="851"/>
        </w:tabs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>Для ввода (и форматирования) текста используются: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Cs w:val="28"/>
        </w:rPr>
      </w:pPr>
      <w:r w:rsidRPr="008B690F">
        <w:rPr>
          <w:szCs w:val="28"/>
        </w:rPr>
        <w:t xml:space="preserve">шрифт – </w:t>
      </w:r>
      <w:proofErr w:type="spellStart"/>
      <w:r w:rsidRPr="008B690F">
        <w:rPr>
          <w:szCs w:val="28"/>
        </w:rPr>
        <w:t>Times</w:t>
      </w:r>
      <w:proofErr w:type="spellEnd"/>
      <w:r w:rsidRPr="008B690F">
        <w:rPr>
          <w:szCs w:val="28"/>
        </w:rPr>
        <w:t xml:space="preserve"> </w:t>
      </w:r>
      <w:proofErr w:type="spellStart"/>
      <w:r w:rsidRPr="008B690F">
        <w:rPr>
          <w:szCs w:val="28"/>
        </w:rPr>
        <w:t>New</w:t>
      </w:r>
      <w:proofErr w:type="spellEnd"/>
      <w:r w:rsidRPr="008B690F">
        <w:rPr>
          <w:szCs w:val="28"/>
        </w:rPr>
        <w:t xml:space="preserve"> </w:t>
      </w:r>
      <w:proofErr w:type="spellStart"/>
      <w:r w:rsidRPr="008B690F">
        <w:rPr>
          <w:szCs w:val="28"/>
        </w:rPr>
        <w:t>Roman</w:t>
      </w:r>
      <w:proofErr w:type="spellEnd"/>
      <w:r w:rsidRPr="008B690F">
        <w:rPr>
          <w:szCs w:val="28"/>
        </w:rPr>
        <w:t>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Cs w:val="28"/>
        </w:rPr>
      </w:pPr>
      <w:r w:rsidRPr="008B690F">
        <w:rPr>
          <w:szCs w:val="28"/>
        </w:rPr>
        <w:t xml:space="preserve">размер – 14 </w:t>
      </w:r>
      <w:proofErr w:type="gramStart"/>
      <w:r w:rsidRPr="008B690F">
        <w:rPr>
          <w:iCs/>
          <w:szCs w:val="28"/>
        </w:rPr>
        <w:t>п</w:t>
      </w:r>
      <w:proofErr w:type="gramEnd"/>
      <w:r w:rsidRPr="008B690F">
        <w:rPr>
          <w:szCs w:val="28"/>
        </w:rPr>
        <w:t>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межстрочный интервал – полуторный;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способ выравнивания – по ширине для основного текста (для заголовков, списков и других элементов текста можно выбирать другие способы выравнивания, например, заголовки можно размещать по центру);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начертание – обычное;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 xml:space="preserve">отступ первой строки (абзацный отступ) – </w:t>
      </w:r>
      <w:r w:rsidRPr="008B690F">
        <w:rPr>
          <w:iCs/>
          <w:szCs w:val="28"/>
        </w:rPr>
        <w:t>1</w:t>
      </w:r>
      <w:r>
        <w:rPr>
          <w:iCs/>
          <w:szCs w:val="28"/>
        </w:rPr>
        <w:t>,25</w:t>
      </w:r>
      <w:r w:rsidRPr="008B690F">
        <w:rPr>
          <w:iCs/>
          <w:szCs w:val="28"/>
        </w:rPr>
        <w:t xml:space="preserve"> см</w:t>
      </w:r>
      <w:r w:rsidRPr="008B690F">
        <w:rPr>
          <w:szCs w:val="28"/>
        </w:rPr>
        <w:t xml:space="preserve">. </w:t>
      </w:r>
    </w:p>
    <w:p w:rsidR="00CB6A1F" w:rsidRPr="008B690F" w:rsidRDefault="00CB6A1F" w:rsidP="00CB6A1F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 w:rsidRPr="008B690F">
        <w:rPr>
          <w:sz w:val="28"/>
          <w:szCs w:val="28"/>
        </w:rPr>
        <w:t>Для выделения заголовков, ключевых понятий допускается использование других способов начертания (</w:t>
      </w:r>
      <w:r w:rsidRPr="008B690F">
        <w:rPr>
          <w:i/>
          <w:sz w:val="28"/>
          <w:szCs w:val="28"/>
        </w:rPr>
        <w:t>курсив</w:t>
      </w:r>
      <w:r w:rsidRPr="008B690F">
        <w:rPr>
          <w:sz w:val="28"/>
          <w:szCs w:val="28"/>
        </w:rPr>
        <w:t xml:space="preserve">, </w:t>
      </w:r>
      <w:r w:rsidRPr="008B690F">
        <w:rPr>
          <w:b/>
          <w:sz w:val="28"/>
          <w:szCs w:val="28"/>
        </w:rPr>
        <w:t>полужирное</w:t>
      </w:r>
      <w:r w:rsidRPr="008B690F">
        <w:rPr>
          <w:sz w:val="28"/>
          <w:szCs w:val="28"/>
        </w:rPr>
        <w:t>).</w:t>
      </w:r>
    </w:p>
    <w:p w:rsidR="00CB6A1F" w:rsidRPr="008B690F" w:rsidRDefault="00CB6A1F" w:rsidP="00CB6A1F">
      <w:pPr>
        <w:tabs>
          <w:tab w:val="left" w:pos="0"/>
        </w:tabs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>В тексте следует использовать автоматическую расстановку переносов.</w:t>
      </w:r>
    </w:p>
    <w:p w:rsidR="00CB6A1F" w:rsidRPr="008B690F" w:rsidRDefault="00CB6A1F" w:rsidP="00CB6A1F">
      <w:pPr>
        <w:tabs>
          <w:tab w:val="left" w:pos="0"/>
        </w:tabs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>Кавычки в тексте оформляются единообразно</w:t>
      </w:r>
      <w:proofErr w:type="gramStart"/>
      <w:r w:rsidRPr="008B690F">
        <w:rPr>
          <w:szCs w:val="28"/>
        </w:rPr>
        <w:t xml:space="preserve"> (</w:t>
      </w:r>
      <w:r>
        <w:rPr>
          <w:szCs w:val="28"/>
        </w:rPr>
        <w:t>« »</w:t>
      </w:r>
      <w:r w:rsidRPr="008B690F">
        <w:rPr>
          <w:szCs w:val="28"/>
        </w:rPr>
        <w:t>).</w:t>
      </w:r>
      <w:proofErr w:type="gramEnd"/>
    </w:p>
    <w:p w:rsidR="00CB6A1F" w:rsidRPr="008B690F" w:rsidRDefault="00CB6A1F" w:rsidP="00CB6A1F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 w:rsidRPr="008B690F">
        <w:rPr>
          <w:sz w:val="28"/>
          <w:szCs w:val="28"/>
        </w:rPr>
        <w:lastRenderedPageBreak/>
        <w:t xml:space="preserve">Инициалы нельзя отрывать от фамилии и всегда следует размещать перед фамилией, а не наоборот (исключением являются библиографические описания, </w:t>
      </w:r>
      <w:proofErr w:type="spellStart"/>
      <w:r w:rsidRPr="008B690F">
        <w:rPr>
          <w:sz w:val="28"/>
          <w:szCs w:val="28"/>
        </w:rPr>
        <w:t>внутритекстовые</w:t>
      </w:r>
      <w:proofErr w:type="spellEnd"/>
      <w:r w:rsidRPr="008B690F">
        <w:rPr>
          <w:sz w:val="28"/>
          <w:szCs w:val="28"/>
        </w:rPr>
        <w:t xml:space="preserve"> и подстрочные примечания, в которых инициалы ставятся всегда после фамилии).</w:t>
      </w:r>
    </w:p>
    <w:p w:rsidR="00CB6A1F" w:rsidRPr="00B509D8" w:rsidRDefault="00CB6A1F" w:rsidP="00CB6A1F">
      <w:pPr>
        <w:pStyle w:val="afe"/>
        <w:ind w:firstLine="709"/>
        <w:jc w:val="center"/>
        <w:rPr>
          <w:i/>
        </w:rPr>
      </w:pPr>
      <w:r w:rsidRPr="00B509D8">
        <w:rPr>
          <w:i/>
        </w:rPr>
        <w:t>Формулы</w:t>
      </w:r>
    </w:p>
    <w:p w:rsidR="00CB6A1F" w:rsidRPr="00B509D8" w:rsidRDefault="00CB6A1F" w:rsidP="00CB6A1F">
      <w:pPr>
        <w:pStyle w:val="afe"/>
        <w:ind w:firstLine="709"/>
        <w:rPr>
          <w:i/>
        </w:rPr>
      </w:pPr>
    </w:p>
    <w:p w:rsidR="00CB6A1F" w:rsidRPr="008B690F" w:rsidRDefault="00CB6A1F" w:rsidP="00CB6A1F">
      <w:pPr>
        <w:pStyle w:val="Normal"/>
        <w:ind w:firstLine="709"/>
        <w:jc w:val="both"/>
        <w:rPr>
          <w:sz w:val="28"/>
          <w:szCs w:val="28"/>
        </w:rPr>
      </w:pPr>
      <w:r w:rsidRPr="008B690F">
        <w:rPr>
          <w:sz w:val="28"/>
          <w:szCs w:val="28"/>
        </w:rPr>
        <w:t>Для ввода формул целесообразно использовать редакторы формул (</w:t>
      </w:r>
      <w:r w:rsidRPr="008B690F">
        <w:rPr>
          <w:sz w:val="28"/>
          <w:szCs w:val="28"/>
          <w:lang w:val="en-US"/>
        </w:rPr>
        <w:t>Microsoft</w:t>
      </w:r>
      <w:r w:rsidRPr="008B690F">
        <w:rPr>
          <w:sz w:val="28"/>
          <w:szCs w:val="28"/>
        </w:rPr>
        <w:t xml:space="preserve"> </w:t>
      </w:r>
      <w:r w:rsidRPr="008B690F">
        <w:rPr>
          <w:sz w:val="28"/>
          <w:szCs w:val="28"/>
          <w:lang w:val="en-US"/>
        </w:rPr>
        <w:t>Equation</w:t>
      </w:r>
      <w:r w:rsidRPr="008B690F">
        <w:rPr>
          <w:sz w:val="28"/>
          <w:szCs w:val="28"/>
        </w:rPr>
        <w:t xml:space="preserve"> 3.0 или </w:t>
      </w:r>
      <w:r w:rsidRPr="008B690F">
        <w:rPr>
          <w:sz w:val="28"/>
          <w:szCs w:val="28"/>
          <w:lang w:val="en-US"/>
        </w:rPr>
        <w:t>Microsoft</w:t>
      </w:r>
      <w:r w:rsidRPr="008B690F">
        <w:rPr>
          <w:sz w:val="28"/>
          <w:szCs w:val="28"/>
        </w:rPr>
        <w:t xml:space="preserve"> </w:t>
      </w:r>
      <w:proofErr w:type="spellStart"/>
      <w:r w:rsidRPr="008B690F">
        <w:rPr>
          <w:sz w:val="28"/>
          <w:szCs w:val="28"/>
          <w:lang w:val="en-US"/>
        </w:rPr>
        <w:t>MathType</w:t>
      </w:r>
      <w:proofErr w:type="spellEnd"/>
      <w:r w:rsidRPr="008B690F">
        <w:rPr>
          <w:sz w:val="28"/>
          <w:szCs w:val="28"/>
        </w:rPr>
        <w:t>).</w:t>
      </w:r>
    </w:p>
    <w:p w:rsidR="00CB6A1F" w:rsidRPr="008B690F" w:rsidRDefault="00CB6A1F" w:rsidP="00CB6A1F">
      <w:pPr>
        <w:pStyle w:val="afe"/>
        <w:ind w:left="709"/>
      </w:pPr>
      <w:r w:rsidRPr="008B690F">
        <w:t>Формулы могут размещаться: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в центре отдельной строки (нумерованные наиболее важные);</w:t>
      </w:r>
      <w:proofErr w:type="gramEnd"/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на одной строке несколько формул (короткие однотипные формулы), разделенные запятыми или точкой с запятой;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внутри текста (небольшие, несложные и не имеющие самостоятельного значения), например:</w:t>
      </w:r>
      <w:proofErr w:type="gramEnd"/>
    </w:p>
    <w:p w:rsidR="00CB6A1F" w:rsidRPr="00B509D8" w:rsidRDefault="00CB6A1F" w:rsidP="00CB6A1F">
      <w:pPr>
        <w:pStyle w:val="afe"/>
        <w:spacing w:before="120"/>
        <w:ind w:firstLine="3600"/>
      </w:pPr>
      <w:r w:rsidRPr="008B690F">
        <w:rPr>
          <w:position w:val="-24"/>
        </w:rPr>
        <w:object w:dxaOrig="1260" w:dyaOrig="9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69pt" o:ole="" filled="t">
            <v:imagedata r:id="rId12" o:title=""/>
          </v:shape>
          <o:OLEObject Type="Embed" ProgID="Equation.3" ShapeID="_x0000_i1025" DrawAspect="Content" ObjectID="_1846130967" r:id="rId13"/>
        </w:object>
      </w:r>
      <w:r w:rsidRPr="00B509D8">
        <w:t xml:space="preserve">,                                      </w:t>
      </w:r>
      <w:r w:rsidRPr="00B509D8">
        <w:rPr>
          <w:rFonts w:ascii="Arial" w:hAnsi="Arial" w:cs="Arial"/>
          <w:sz w:val="24"/>
        </w:rPr>
        <w:t>(1)</w:t>
      </w:r>
    </w:p>
    <w:p w:rsidR="00CB6A1F" w:rsidRPr="00B509D8" w:rsidRDefault="00CB6A1F" w:rsidP="00CB6A1F">
      <w:pPr>
        <w:pStyle w:val="afe"/>
        <w:spacing w:before="120"/>
      </w:pPr>
      <w:r w:rsidRPr="00B509D8">
        <w:t xml:space="preserve">                    </w:t>
      </w:r>
      <w:r w:rsidRPr="008B690F">
        <w:rPr>
          <w:position w:val="-6"/>
        </w:rPr>
        <w:object w:dxaOrig="1660" w:dyaOrig="320">
          <v:shape id="_x0000_i1026" type="#_x0000_t75" style="width:105pt;height:21.75pt" o:ole="" filled="t">
            <v:imagedata r:id="rId14" o:title=""/>
          </v:shape>
          <o:OLEObject Type="Embed" ProgID="Equation.3" ShapeID="_x0000_i1026" DrawAspect="Content" ObjectID="_1846130968" r:id="rId15"/>
        </w:object>
      </w:r>
      <w:r w:rsidRPr="00B509D8">
        <w:t xml:space="preserve">,      </w:t>
      </w:r>
      <w:r w:rsidRPr="008B690F">
        <w:rPr>
          <w:position w:val="-12"/>
        </w:rPr>
        <w:object w:dxaOrig="2540" w:dyaOrig="460">
          <v:shape id="_x0000_i1027" type="#_x0000_t75" style="width:159.75pt;height:29.25pt" o:ole="" filled="t">
            <v:imagedata r:id="rId16" o:title=""/>
          </v:shape>
          <o:OLEObject Type="Embed" ProgID="Equation.3" ShapeID="_x0000_i1027" DrawAspect="Content" ObjectID="_1846130969" r:id="rId17"/>
        </w:object>
      </w:r>
      <w:r w:rsidRPr="00B509D8">
        <w:t xml:space="preserve">.              </w:t>
      </w:r>
      <w:r w:rsidRPr="00B509D8">
        <w:rPr>
          <w:rFonts w:ascii="Arial" w:hAnsi="Arial" w:cs="Arial"/>
          <w:sz w:val="24"/>
        </w:rPr>
        <w:t>(2)</w:t>
      </w:r>
    </w:p>
    <w:p w:rsidR="00CB6A1F" w:rsidRPr="008B690F" w:rsidRDefault="00CB6A1F" w:rsidP="00CB6A1F">
      <w:pPr>
        <w:pStyle w:val="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CB6A1F" w:rsidRPr="008B690F" w:rsidRDefault="00CB6A1F" w:rsidP="00CB6A1F">
      <w:pPr>
        <w:pStyle w:val="Normal"/>
        <w:ind w:firstLine="709"/>
        <w:jc w:val="both"/>
        <w:rPr>
          <w:spacing w:val="-6"/>
          <w:sz w:val="28"/>
          <w:szCs w:val="28"/>
        </w:rPr>
      </w:pPr>
      <w:r w:rsidRPr="008B690F">
        <w:rPr>
          <w:sz w:val="28"/>
          <w:szCs w:val="28"/>
        </w:rPr>
        <w:t xml:space="preserve">Если формула не помещается в одной строке, ее следует переносить на </w:t>
      </w:r>
      <w:r w:rsidRPr="008B690F">
        <w:rPr>
          <w:sz w:val="28"/>
          <w:szCs w:val="28"/>
        </w:rPr>
        <w:br/>
        <w:t xml:space="preserve">другую: 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в первую очередь на знаках отношения между левой и правой частями формулы</w:t>
      </w:r>
      <w:proofErr w:type="gramStart"/>
      <w:r w:rsidRPr="008B690F">
        <w:rPr>
          <w:szCs w:val="28"/>
        </w:rPr>
        <w:t xml:space="preserve"> (&gt;, &lt;, =,  ≥, ≤,  ≠);</w:t>
      </w:r>
      <w:proofErr w:type="gramEnd"/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pacing w:val="-8"/>
          <w:szCs w:val="28"/>
        </w:rPr>
      </w:pPr>
      <w:r w:rsidRPr="008B690F">
        <w:rPr>
          <w:spacing w:val="-8"/>
          <w:szCs w:val="28"/>
        </w:rPr>
        <w:t xml:space="preserve">во вторую очередь на </w:t>
      </w:r>
      <w:r w:rsidRPr="008B690F">
        <w:rPr>
          <w:szCs w:val="28"/>
        </w:rPr>
        <w:t>знаках</w:t>
      </w:r>
      <w:r w:rsidRPr="008B690F">
        <w:rPr>
          <w:spacing w:val="-8"/>
          <w:szCs w:val="28"/>
        </w:rPr>
        <w:t xml:space="preserve"> «многоточие</w:t>
      </w:r>
      <w:proofErr w:type="gramStart"/>
      <w:r w:rsidRPr="008B690F">
        <w:rPr>
          <w:spacing w:val="-8"/>
          <w:szCs w:val="28"/>
        </w:rPr>
        <w:t xml:space="preserve">» (…), </w:t>
      </w:r>
      <w:proofErr w:type="gramEnd"/>
      <w:r w:rsidRPr="008B690F">
        <w:rPr>
          <w:spacing w:val="-8"/>
          <w:szCs w:val="28"/>
        </w:rPr>
        <w:t>сложения и вычитания (+ и –);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pacing w:val="-8"/>
          <w:szCs w:val="28"/>
        </w:rPr>
      </w:pPr>
      <w:r w:rsidRPr="008B690F">
        <w:rPr>
          <w:szCs w:val="28"/>
        </w:rPr>
        <w:t>в третью</w:t>
      </w:r>
      <w:r w:rsidRPr="008B690F">
        <w:rPr>
          <w:iCs/>
          <w:szCs w:val="28"/>
        </w:rPr>
        <w:t xml:space="preserve"> очередь</w:t>
      </w:r>
      <w:r w:rsidRPr="008B690F">
        <w:rPr>
          <w:szCs w:val="28"/>
        </w:rPr>
        <w:t xml:space="preserve"> на знаке умножения в виде креста</w:t>
      </w:r>
      <w:proofErr w:type="gramStart"/>
      <w:r w:rsidRPr="008B690F">
        <w:rPr>
          <w:szCs w:val="28"/>
        </w:rPr>
        <w:t xml:space="preserve"> (×).</w:t>
      </w:r>
      <w:proofErr w:type="gramEnd"/>
    </w:p>
    <w:p w:rsidR="00CB6A1F" w:rsidRPr="008B690F" w:rsidRDefault="00CB6A1F" w:rsidP="00CB6A1F">
      <w:pPr>
        <w:jc w:val="both"/>
        <w:rPr>
          <w:b/>
          <w:szCs w:val="28"/>
        </w:rPr>
      </w:pPr>
      <w:r w:rsidRPr="008B690F">
        <w:rPr>
          <w:spacing w:val="-6"/>
          <w:szCs w:val="28"/>
        </w:rPr>
        <w:t xml:space="preserve">          При этом знак, по которому производится </w:t>
      </w:r>
      <w:r w:rsidRPr="008B690F">
        <w:rPr>
          <w:szCs w:val="28"/>
        </w:rPr>
        <w:t>перенос</w:t>
      </w:r>
      <w:r w:rsidRPr="008B690F">
        <w:rPr>
          <w:spacing w:val="-6"/>
          <w:szCs w:val="28"/>
        </w:rPr>
        <w:t xml:space="preserve">, оставляют в конце строки и </w:t>
      </w:r>
      <w:r w:rsidRPr="008B690F">
        <w:rPr>
          <w:szCs w:val="28"/>
        </w:rPr>
        <w:t>повторяют в начале новой строки, на которую перенесена часть формулы</w:t>
      </w:r>
    </w:p>
    <w:p w:rsidR="00CB6A1F" w:rsidRPr="008B690F" w:rsidRDefault="00CB6A1F" w:rsidP="00CB6A1F">
      <w:pPr>
        <w:pStyle w:val="Normal"/>
        <w:ind w:firstLine="709"/>
        <w:jc w:val="both"/>
        <w:rPr>
          <w:sz w:val="28"/>
          <w:szCs w:val="28"/>
        </w:rPr>
      </w:pPr>
      <w:r w:rsidRPr="008B690F">
        <w:rPr>
          <w:sz w:val="28"/>
          <w:szCs w:val="28"/>
        </w:rPr>
        <w:t>Расшифровку использованных в формулах буквенных обозначений величин следует помещать после формулы, при этом: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расшифровка общепринятых обозначений может быть опущена;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повторяющиеся обозначения могут не расшифровываться, если формулы расположены близко друг к другу;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при большом числе формул с повторяющимися обозначениями целесообразно в начале (или в конце) отчета привести список обозначений с их расшифровкой;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 xml:space="preserve">приводимые обозначения символов и числовых коэффициентов следует давать либо по тексту через запятую или точку с запятой, либо начинать с новой строки, при этом первую строку пояснения начинать со слова </w:t>
      </w:r>
      <w:r w:rsidRPr="008B690F">
        <w:rPr>
          <w:i/>
          <w:iCs/>
          <w:szCs w:val="28"/>
        </w:rPr>
        <w:t xml:space="preserve">«где» </w:t>
      </w:r>
      <w:r w:rsidRPr="008B690F">
        <w:rPr>
          <w:szCs w:val="28"/>
        </w:rPr>
        <w:t>без двоеточия (или</w:t>
      </w:r>
      <w:r w:rsidRPr="008B690F">
        <w:rPr>
          <w:i/>
          <w:iCs/>
          <w:szCs w:val="28"/>
        </w:rPr>
        <w:t xml:space="preserve"> «здесь»</w:t>
      </w:r>
      <w:r w:rsidRPr="008B690F">
        <w:rPr>
          <w:szCs w:val="28"/>
        </w:rPr>
        <w:t>). Например:</w:t>
      </w:r>
    </w:p>
    <w:p w:rsidR="00CB6A1F" w:rsidRPr="0062565D" w:rsidRDefault="00CB6A1F" w:rsidP="00CB6A1F">
      <w:pPr>
        <w:pStyle w:val="afe"/>
        <w:spacing w:before="120"/>
      </w:pPr>
      <w:r w:rsidRPr="008B690F">
        <w:lastRenderedPageBreak/>
        <w:t xml:space="preserve">                                             </w:t>
      </w:r>
      <w:r w:rsidRPr="008B690F">
        <w:rPr>
          <w:position w:val="-22"/>
        </w:rPr>
        <w:object w:dxaOrig="1160" w:dyaOrig="999">
          <v:shape id="_x0000_i1028" type="#_x0000_t75" style="width:81.75pt;height:66pt" o:ole="" filled="t">
            <v:imagedata r:id="rId18" o:title=""/>
          </v:shape>
          <o:OLEObject Type="Embed" ProgID="Equation.3" ShapeID="_x0000_i1028" DrawAspect="Content" ObjectID="_1846130970" r:id="rId19"/>
        </w:object>
      </w:r>
      <w:r w:rsidRPr="0062565D">
        <w:t xml:space="preserve">,                                               </w:t>
      </w:r>
      <w:r w:rsidRPr="0062565D">
        <w:rPr>
          <w:rFonts w:ascii="Arial" w:hAnsi="Arial" w:cs="Arial"/>
          <w:sz w:val="24"/>
        </w:rPr>
        <w:t>(3)</w:t>
      </w:r>
    </w:p>
    <w:p w:rsidR="00CB6A1F" w:rsidRPr="00B509D8" w:rsidRDefault="00CB6A1F" w:rsidP="00CB6A1F">
      <w:pPr>
        <w:pStyle w:val="afe"/>
        <w:spacing w:before="120"/>
      </w:pPr>
      <w:r w:rsidRPr="00B509D8">
        <w:t xml:space="preserve">где </w:t>
      </w:r>
      <w:proofErr w:type="spellStart"/>
      <w:r w:rsidRPr="00B509D8">
        <w:rPr>
          <w:i/>
        </w:rPr>
        <w:t>С</w:t>
      </w:r>
      <w:r w:rsidRPr="00B509D8">
        <w:rPr>
          <w:i/>
          <w:vertAlign w:val="subscript"/>
        </w:rPr>
        <w:t>ср</w:t>
      </w:r>
      <w:proofErr w:type="spellEnd"/>
      <w:r w:rsidRPr="00B509D8">
        <w:rPr>
          <w:i/>
          <w:vertAlign w:val="subscript"/>
        </w:rPr>
        <w:t xml:space="preserve"> </w:t>
      </w:r>
      <w:r w:rsidRPr="00B509D8">
        <w:rPr>
          <w:i/>
        </w:rPr>
        <w:t xml:space="preserve">– </w:t>
      </w:r>
      <w:r w:rsidRPr="00B509D8">
        <w:t xml:space="preserve">средняя стоимость товаров; </w:t>
      </w:r>
      <w:r w:rsidRPr="008B690F">
        <w:t>i</w:t>
      </w:r>
      <w:r w:rsidRPr="00B509D8">
        <w:t xml:space="preserve"> – порядковый номер товара, </w:t>
      </w:r>
      <w:r w:rsidRPr="008B690F">
        <w:rPr>
          <w:i/>
        </w:rPr>
        <w:t>N</w:t>
      </w:r>
      <w:r w:rsidRPr="00B509D8">
        <w:t xml:space="preserve"> – количество товаров; </w:t>
      </w:r>
      <w:proofErr w:type="spellStart"/>
      <w:r w:rsidRPr="00B509D8">
        <w:rPr>
          <w:i/>
        </w:rPr>
        <w:t>С</w:t>
      </w:r>
      <w:proofErr w:type="gramStart"/>
      <w:r w:rsidRPr="008B690F">
        <w:rPr>
          <w:i/>
          <w:vertAlign w:val="subscript"/>
        </w:rPr>
        <w:t>i</w:t>
      </w:r>
      <w:proofErr w:type="spellEnd"/>
      <w:proofErr w:type="gramEnd"/>
      <w:r w:rsidRPr="00B509D8">
        <w:rPr>
          <w:i/>
          <w:vertAlign w:val="subscript"/>
        </w:rPr>
        <w:t xml:space="preserve"> </w:t>
      </w:r>
      <w:r w:rsidRPr="00B509D8">
        <w:t xml:space="preserve">– стоимость </w:t>
      </w:r>
      <w:r w:rsidRPr="008B690F">
        <w:rPr>
          <w:i/>
        </w:rPr>
        <w:t>i</w:t>
      </w:r>
      <w:r w:rsidRPr="00B509D8">
        <w:t>-</w:t>
      </w:r>
      <w:proofErr w:type="spellStart"/>
      <w:r w:rsidRPr="00B509D8">
        <w:t>го</w:t>
      </w:r>
      <w:proofErr w:type="spellEnd"/>
      <w:r w:rsidRPr="00B509D8">
        <w:t xml:space="preserve"> товара, </w:t>
      </w:r>
    </w:p>
    <w:p w:rsidR="00CB6A1F" w:rsidRPr="00031A59" w:rsidRDefault="00CB6A1F" w:rsidP="00CB6A1F">
      <w:pPr>
        <w:pStyle w:val="afe"/>
        <w:ind w:firstLine="709"/>
        <w:rPr>
          <w:i/>
        </w:rPr>
      </w:pPr>
    </w:p>
    <w:p w:rsidR="00CB6A1F" w:rsidRPr="00B509D8" w:rsidRDefault="00CB6A1F" w:rsidP="00CB6A1F">
      <w:pPr>
        <w:pStyle w:val="afe"/>
        <w:ind w:firstLine="709"/>
        <w:jc w:val="center"/>
        <w:rPr>
          <w:i/>
        </w:rPr>
      </w:pPr>
      <w:r w:rsidRPr="00B509D8">
        <w:rPr>
          <w:i/>
        </w:rPr>
        <w:t>Таблицы</w:t>
      </w:r>
    </w:p>
    <w:p w:rsidR="00CB6A1F" w:rsidRPr="00B509D8" w:rsidRDefault="00CB6A1F" w:rsidP="00CB6A1F">
      <w:pPr>
        <w:pStyle w:val="afe"/>
        <w:ind w:firstLine="709"/>
      </w:pPr>
    </w:p>
    <w:p w:rsidR="00CB6A1F" w:rsidRPr="00B509D8" w:rsidRDefault="00CB6A1F" w:rsidP="00CB6A1F">
      <w:pPr>
        <w:pStyle w:val="afe"/>
        <w:ind w:firstLine="709"/>
      </w:pPr>
      <w:r w:rsidRPr="00B509D8">
        <w:t xml:space="preserve">В отчете следует использовать таблицы, они помогают систематизировать, </w:t>
      </w:r>
      <w:proofErr w:type="gramStart"/>
      <w:r w:rsidRPr="00B509D8">
        <w:t>структурировать и наглядно представлять</w:t>
      </w:r>
      <w:proofErr w:type="gramEnd"/>
      <w:r w:rsidRPr="00B509D8">
        <w:t xml:space="preserve"> данные. Информация в таблицах должна быть существенной, сопоставимой, достоверной, определенной и т.д.</w:t>
      </w:r>
    </w:p>
    <w:p w:rsidR="00CB6A1F" w:rsidRPr="007F0415" w:rsidRDefault="00CB6A1F" w:rsidP="00CB6A1F">
      <w:pPr>
        <w:pStyle w:val="Normal"/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7F0415">
        <w:rPr>
          <w:sz w:val="28"/>
          <w:szCs w:val="28"/>
        </w:rPr>
        <w:t xml:space="preserve">Размер шрифта внутри таблиц может быть уменьшен до 10-12 </w:t>
      </w:r>
      <w:proofErr w:type="spellStart"/>
      <w:r w:rsidRPr="007F0415">
        <w:rPr>
          <w:sz w:val="28"/>
          <w:szCs w:val="28"/>
        </w:rPr>
        <w:t>пт</w:t>
      </w:r>
      <w:proofErr w:type="spellEnd"/>
      <w:r w:rsidRPr="007F0415">
        <w:rPr>
          <w:sz w:val="28"/>
          <w:szCs w:val="28"/>
        </w:rPr>
        <w:t>, межстрочный интервал – одинарный.</w:t>
      </w:r>
    </w:p>
    <w:p w:rsidR="00CB6A1F" w:rsidRPr="007F0415" w:rsidRDefault="00CB6A1F" w:rsidP="00CB6A1F">
      <w:pPr>
        <w:pStyle w:val="Normal"/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7F0415">
        <w:rPr>
          <w:sz w:val="28"/>
          <w:szCs w:val="28"/>
        </w:rPr>
        <w:t xml:space="preserve">Нумерацию таблиц рекомендуется осуществлять в пределах </w:t>
      </w:r>
      <w:r>
        <w:rPr>
          <w:sz w:val="28"/>
          <w:szCs w:val="28"/>
        </w:rPr>
        <w:t>раздела</w:t>
      </w:r>
      <w:r w:rsidRPr="007F0415">
        <w:rPr>
          <w:sz w:val="28"/>
          <w:szCs w:val="28"/>
        </w:rPr>
        <w:t xml:space="preserve">, в этом случае первая цифра указывает номер </w:t>
      </w:r>
      <w:r>
        <w:rPr>
          <w:sz w:val="28"/>
          <w:szCs w:val="28"/>
        </w:rPr>
        <w:t>раздела</w:t>
      </w:r>
      <w:r w:rsidRPr="007F0415">
        <w:rPr>
          <w:sz w:val="28"/>
          <w:szCs w:val="28"/>
        </w:rPr>
        <w:t xml:space="preserve">, а вторая – номер таблицы. </w:t>
      </w:r>
    </w:p>
    <w:p w:rsidR="00CB6A1F" w:rsidRPr="007F0415" w:rsidRDefault="00CB6A1F" w:rsidP="00CB6A1F">
      <w:pPr>
        <w:pStyle w:val="Normal"/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7F0415">
        <w:rPr>
          <w:sz w:val="28"/>
          <w:szCs w:val="28"/>
        </w:rPr>
        <w:t>Нумерация таблиц в приложениях осуществляется в пределах каждого приложения.</w:t>
      </w:r>
    </w:p>
    <w:p w:rsidR="00CB6A1F" w:rsidRPr="007F0415" w:rsidRDefault="00CB6A1F" w:rsidP="00CB6A1F">
      <w:pPr>
        <w:pStyle w:val="Normal"/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7F0415">
        <w:rPr>
          <w:sz w:val="28"/>
          <w:szCs w:val="28"/>
        </w:rPr>
        <w:t xml:space="preserve">Нумерационный заголовок выравнивается по левому краю. </w:t>
      </w:r>
    </w:p>
    <w:p w:rsidR="00CB6A1F" w:rsidRPr="007F0415" w:rsidRDefault="00CB6A1F" w:rsidP="00CB6A1F">
      <w:pPr>
        <w:pStyle w:val="Normal"/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7F0415">
        <w:rPr>
          <w:sz w:val="28"/>
          <w:szCs w:val="28"/>
        </w:rPr>
        <w:t xml:space="preserve">Тематический заголовок таблицы определяет её тему и содержание. Он размещается над таблицей через тире после нумерационного заголовка, пишется с прописной буквы без точки в конце. В тематическом заголовке таблицы не допускаются переносы (табл. </w:t>
      </w:r>
      <w:r>
        <w:rPr>
          <w:sz w:val="28"/>
          <w:szCs w:val="28"/>
        </w:rPr>
        <w:t>1.</w:t>
      </w:r>
      <w:r w:rsidRPr="007F0415">
        <w:rPr>
          <w:sz w:val="28"/>
          <w:szCs w:val="28"/>
        </w:rPr>
        <w:t>1).</w:t>
      </w:r>
    </w:p>
    <w:p w:rsidR="00CB6A1F" w:rsidRPr="007F0415" w:rsidRDefault="00CB6A1F" w:rsidP="00CB6A1F">
      <w:pPr>
        <w:pStyle w:val="Normal"/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7F0415">
        <w:rPr>
          <w:sz w:val="28"/>
          <w:szCs w:val="28"/>
        </w:rPr>
        <w:t>Заголовок таблицы пишется с одинарным интервалом. Если в заголовке более одной строки, то вторая строка начинается под началом заголовка на первой строке. Заголовок таблицы отделяется сверху и снизу пустой строкой с одинарным интервалом. Графа №</w:t>
      </w:r>
      <w:proofErr w:type="gramStart"/>
      <w:r w:rsidRPr="007F0415">
        <w:rPr>
          <w:sz w:val="28"/>
          <w:szCs w:val="28"/>
        </w:rPr>
        <w:t>п</w:t>
      </w:r>
      <w:proofErr w:type="gramEnd"/>
      <w:r w:rsidRPr="007F0415">
        <w:rPr>
          <w:sz w:val="28"/>
          <w:szCs w:val="28"/>
        </w:rPr>
        <w:t xml:space="preserve">/п не ставится. </w:t>
      </w:r>
    </w:p>
    <w:p w:rsidR="00CB6A1F" w:rsidRPr="008B690F" w:rsidRDefault="00CB6A1F" w:rsidP="00CB6A1F">
      <w:pPr>
        <w:pStyle w:val="afe"/>
        <w:ind w:firstLine="709"/>
        <w:rPr>
          <w:rFonts w:ascii="Arial" w:hAnsi="Arial" w:cs="Arial"/>
          <w:iCs/>
          <w:sz w:val="24"/>
        </w:rPr>
      </w:pPr>
      <w:r w:rsidRPr="00B509D8">
        <w:t xml:space="preserve">Если таблица занимает более одной страницы, ее продолжение имеет заголовок «Продолжение табл. 2.1» (если таблица не заканчивается) или «Окончание табл. 2.1» (если таблица завершается). Заголовок в этом случае имеет высоту шрифта 12 пт. В этом случае вместо заголовков граф переносят строку с их номерами. </w:t>
      </w:r>
      <w:r w:rsidRPr="007F0415">
        <w:t>Например:</w:t>
      </w:r>
    </w:p>
    <w:p w:rsidR="00CB6A1F" w:rsidRDefault="00CB6A1F" w:rsidP="00CB6A1F">
      <w:pPr>
        <w:pStyle w:val="afe"/>
      </w:pPr>
    </w:p>
    <w:p w:rsidR="00CB6A1F" w:rsidRDefault="00CB6A1F" w:rsidP="00CB6A1F">
      <w:pPr>
        <w:pStyle w:val="afe"/>
      </w:pPr>
    </w:p>
    <w:p w:rsidR="00CB6A1F" w:rsidRDefault="00CB6A1F" w:rsidP="00CB6A1F">
      <w:pPr>
        <w:pStyle w:val="afe"/>
      </w:pPr>
    </w:p>
    <w:p w:rsidR="00CB6A1F" w:rsidRDefault="00CB6A1F" w:rsidP="00CB6A1F">
      <w:pPr>
        <w:pStyle w:val="afe"/>
      </w:pPr>
    </w:p>
    <w:p w:rsidR="00CB6A1F" w:rsidRDefault="00CB6A1F" w:rsidP="00CB6A1F">
      <w:pPr>
        <w:pStyle w:val="afe"/>
      </w:pPr>
    </w:p>
    <w:p w:rsidR="00CB6A1F" w:rsidRDefault="00CB6A1F" w:rsidP="00CB6A1F">
      <w:pPr>
        <w:pStyle w:val="afe"/>
      </w:pPr>
    </w:p>
    <w:p w:rsidR="00CB6A1F" w:rsidRDefault="00CB6A1F" w:rsidP="00CB6A1F">
      <w:pPr>
        <w:pStyle w:val="afe"/>
      </w:pPr>
    </w:p>
    <w:p w:rsidR="00CB6A1F" w:rsidRDefault="00CB6A1F" w:rsidP="00CB6A1F">
      <w:pPr>
        <w:pStyle w:val="afe"/>
      </w:pPr>
      <w:r w:rsidRPr="007F0415">
        <w:lastRenderedPageBreak/>
        <w:t xml:space="preserve">Таблица </w:t>
      </w:r>
      <w:r>
        <w:rPr>
          <w:lang w:val="en-US"/>
        </w:rPr>
        <w:t>2</w:t>
      </w:r>
      <w:r w:rsidRPr="007F0415">
        <w:t>.1 – Название таблицы</w:t>
      </w:r>
    </w:p>
    <w:p w:rsidR="00CB6A1F" w:rsidRPr="007F0415" w:rsidRDefault="00CB6A1F" w:rsidP="00CB6A1F">
      <w:pPr>
        <w:pStyle w:val="afe"/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1"/>
        <w:gridCol w:w="2382"/>
        <w:gridCol w:w="2243"/>
        <w:gridCol w:w="1961"/>
      </w:tblGrid>
      <w:tr w:rsidR="00CB6A1F" w:rsidRPr="003147F3" w:rsidTr="0056021B">
        <w:trPr>
          <w:cantSplit/>
          <w:trHeight w:val="519"/>
        </w:trPr>
        <w:tc>
          <w:tcPr>
            <w:tcW w:w="1632" w:type="pct"/>
            <w:vAlign w:val="center"/>
          </w:tcPr>
          <w:p w:rsidR="00CB6A1F" w:rsidRPr="0054734E" w:rsidRDefault="00CB6A1F" w:rsidP="0056021B">
            <w:pPr>
              <w:pStyle w:val="afe"/>
              <w:jc w:val="center"/>
              <w:rPr>
                <w:sz w:val="24"/>
              </w:rPr>
            </w:pPr>
          </w:p>
          <w:p w:rsidR="00CB6A1F" w:rsidRPr="0054734E" w:rsidRDefault="00CB6A1F" w:rsidP="0056021B">
            <w:pPr>
              <w:pStyle w:val="afe"/>
              <w:jc w:val="center"/>
              <w:rPr>
                <w:sz w:val="24"/>
              </w:rPr>
            </w:pPr>
            <w:r w:rsidRPr="0054734E">
              <w:rPr>
                <w:sz w:val="24"/>
              </w:rPr>
              <w:t>Наименование</w:t>
            </w:r>
          </w:p>
          <w:p w:rsidR="00CB6A1F" w:rsidRPr="0054734E" w:rsidRDefault="00CB6A1F" w:rsidP="0056021B">
            <w:pPr>
              <w:pStyle w:val="afe"/>
              <w:jc w:val="center"/>
              <w:rPr>
                <w:sz w:val="24"/>
              </w:rPr>
            </w:pPr>
          </w:p>
        </w:tc>
        <w:tc>
          <w:tcPr>
            <w:tcW w:w="1218" w:type="pct"/>
            <w:tcBorders>
              <w:bottom w:val="single" w:sz="4" w:space="0" w:color="auto"/>
            </w:tcBorders>
            <w:vAlign w:val="center"/>
          </w:tcPr>
          <w:p w:rsidR="00CB6A1F" w:rsidRPr="0054734E" w:rsidRDefault="00CB6A1F" w:rsidP="0056021B">
            <w:pPr>
              <w:pStyle w:val="afe"/>
              <w:jc w:val="center"/>
              <w:rPr>
                <w:sz w:val="24"/>
              </w:rPr>
            </w:pPr>
            <w:r w:rsidRPr="0054734E">
              <w:rPr>
                <w:sz w:val="24"/>
              </w:rPr>
              <w:t>202</w:t>
            </w:r>
            <w:r>
              <w:rPr>
                <w:sz w:val="24"/>
              </w:rPr>
              <w:t>5</w:t>
            </w:r>
          </w:p>
        </w:tc>
        <w:tc>
          <w:tcPr>
            <w:tcW w:w="1147" w:type="pct"/>
            <w:tcBorders>
              <w:bottom w:val="single" w:sz="4" w:space="0" w:color="auto"/>
            </w:tcBorders>
            <w:vAlign w:val="center"/>
          </w:tcPr>
          <w:p w:rsidR="00CB6A1F" w:rsidRPr="0054734E" w:rsidRDefault="00CB6A1F" w:rsidP="0056021B">
            <w:pPr>
              <w:pStyle w:val="afe"/>
              <w:jc w:val="center"/>
              <w:rPr>
                <w:sz w:val="24"/>
              </w:rPr>
            </w:pPr>
            <w:r w:rsidRPr="0054734E">
              <w:rPr>
                <w:sz w:val="24"/>
              </w:rPr>
              <w:t>202</w:t>
            </w:r>
            <w:r>
              <w:rPr>
                <w:sz w:val="24"/>
              </w:rPr>
              <w:t>6</w:t>
            </w:r>
          </w:p>
        </w:tc>
        <w:tc>
          <w:tcPr>
            <w:tcW w:w="1003" w:type="pct"/>
            <w:tcBorders>
              <w:bottom w:val="single" w:sz="4" w:space="0" w:color="auto"/>
            </w:tcBorders>
            <w:vAlign w:val="center"/>
          </w:tcPr>
          <w:p w:rsidR="00CB6A1F" w:rsidRPr="0054734E" w:rsidRDefault="00CB6A1F" w:rsidP="0056021B">
            <w:pPr>
              <w:pStyle w:val="afe"/>
              <w:jc w:val="center"/>
              <w:rPr>
                <w:sz w:val="24"/>
              </w:rPr>
            </w:pPr>
            <w:r w:rsidRPr="0054734E">
              <w:rPr>
                <w:sz w:val="24"/>
              </w:rPr>
              <w:t>Изменение</w:t>
            </w:r>
            <w:proofErr w:type="gramStart"/>
            <w:r w:rsidRPr="0054734E">
              <w:rPr>
                <w:sz w:val="24"/>
              </w:rPr>
              <w:t>, (+;–)</w:t>
            </w:r>
            <w:proofErr w:type="gramEnd"/>
          </w:p>
        </w:tc>
      </w:tr>
      <w:tr w:rsidR="00CB6A1F" w:rsidRPr="003147F3" w:rsidTr="0056021B">
        <w:trPr>
          <w:cantSplit/>
          <w:trHeight w:val="228"/>
        </w:trPr>
        <w:tc>
          <w:tcPr>
            <w:tcW w:w="1632" w:type="pct"/>
            <w:vAlign w:val="center"/>
          </w:tcPr>
          <w:p w:rsidR="00CB6A1F" w:rsidRPr="007F0415" w:rsidRDefault="00CB6A1F" w:rsidP="0056021B">
            <w:pPr>
              <w:pStyle w:val="afe"/>
              <w:jc w:val="center"/>
              <w:rPr>
                <w:sz w:val="24"/>
              </w:rPr>
            </w:pPr>
            <w:r w:rsidRPr="007F0415">
              <w:rPr>
                <w:sz w:val="24"/>
              </w:rPr>
              <w:t>1</w:t>
            </w:r>
          </w:p>
        </w:tc>
        <w:tc>
          <w:tcPr>
            <w:tcW w:w="1218" w:type="pct"/>
            <w:tcBorders>
              <w:bottom w:val="single" w:sz="4" w:space="0" w:color="auto"/>
            </w:tcBorders>
            <w:vAlign w:val="center"/>
          </w:tcPr>
          <w:p w:rsidR="00CB6A1F" w:rsidRPr="007F0415" w:rsidRDefault="00CB6A1F" w:rsidP="0056021B">
            <w:pPr>
              <w:pStyle w:val="afe"/>
              <w:jc w:val="center"/>
              <w:rPr>
                <w:sz w:val="24"/>
              </w:rPr>
            </w:pPr>
            <w:r w:rsidRPr="007F0415">
              <w:rPr>
                <w:sz w:val="24"/>
              </w:rPr>
              <w:t>2</w:t>
            </w:r>
          </w:p>
        </w:tc>
        <w:tc>
          <w:tcPr>
            <w:tcW w:w="1147" w:type="pct"/>
            <w:tcBorders>
              <w:bottom w:val="single" w:sz="4" w:space="0" w:color="auto"/>
            </w:tcBorders>
            <w:vAlign w:val="center"/>
          </w:tcPr>
          <w:p w:rsidR="00CB6A1F" w:rsidRPr="007F0415" w:rsidRDefault="00CB6A1F" w:rsidP="0056021B">
            <w:pPr>
              <w:pStyle w:val="afe"/>
              <w:jc w:val="center"/>
              <w:rPr>
                <w:sz w:val="24"/>
              </w:rPr>
            </w:pPr>
            <w:r w:rsidRPr="007F0415">
              <w:rPr>
                <w:sz w:val="24"/>
              </w:rPr>
              <w:t>3</w:t>
            </w:r>
          </w:p>
        </w:tc>
        <w:tc>
          <w:tcPr>
            <w:tcW w:w="1003" w:type="pct"/>
            <w:tcBorders>
              <w:bottom w:val="single" w:sz="4" w:space="0" w:color="auto"/>
            </w:tcBorders>
            <w:vAlign w:val="center"/>
          </w:tcPr>
          <w:p w:rsidR="00CB6A1F" w:rsidRPr="007F0415" w:rsidRDefault="00CB6A1F" w:rsidP="0056021B">
            <w:pPr>
              <w:pStyle w:val="afe"/>
              <w:jc w:val="center"/>
              <w:rPr>
                <w:sz w:val="24"/>
              </w:rPr>
            </w:pPr>
            <w:r w:rsidRPr="007F0415">
              <w:rPr>
                <w:sz w:val="24"/>
              </w:rPr>
              <w:t>4</w:t>
            </w:r>
          </w:p>
        </w:tc>
      </w:tr>
      <w:tr w:rsidR="00CB6A1F" w:rsidRPr="003147F3" w:rsidTr="0056021B">
        <w:trPr>
          <w:cantSplit/>
          <w:trHeight w:val="521"/>
        </w:trPr>
        <w:tc>
          <w:tcPr>
            <w:tcW w:w="1632" w:type="pct"/>
            <w:vAlign w:val="center"/>
          </w:tcPr>
          <w:p w:rsidR="00CB6A1F" w:rsidRPr="003147F3" w:rsidRDefault="00CB6A1F" w:rsidP="0056021B">
            <w:pPr>
              <w:pStyle w:val="afe"/>
              <w:rPr>
                <w:b/>
                <w:sz w:val="24"/>
              </w:rPr>
            </w:pPr>
          </w:p>
        </w:tc>
        <w:tc>
          <w:tcPr>
            <w:tcW w:w="1218" w:type="pct"/>
            <w:tcBorders>
              <w:top w:val="nil"/>
              <w:bottom w:val="single" w:sz="4" w:space="0" w:color="auto"/>
            </w:tcBorders>
            <w:vAlign w:val="center"/>
          </w:tcPr>
          <w:p w:rsidR="00CB6A1F" w:rsidRPr="003147F3" w:rsidRDefault="00CB6A1F" w:rsidP="0056021B">
            <w:pPr>
              <w:pStyle w:val="afe"/>
              <w:rPr>
                <w:b/>
                <w:sz w:val="24"/>
              </w:rPr>
            </w:pPr>
          </w:p>
        </w:tc>
        <w:tc>
          <w:tcPr>
            <w:tcW w:w="1147" w:type="pct"/>
            <w:tcBorders>
              <w:top w:val="nil"/>
              <w:bottom w:val="single" w:sz="4" w:space="0" w:color="auto"/>
            </w:tcBorders>
            <w:vAlign w:val="center"/>
          </w:tcPr>
          <w:p w:rsidR="00CB6A1F" w:rsidRPr="003147F3" w:rsidRDefault="00CB6A1F" w:rsidP="0056021B">
            <w:pPr>
              <w:pStyle w:val="afe"/>
              <w:rPr>
                <w:b/>
                <w:sz w:val="24"/>
              </w:rPr>
            </w:pPr>
          </w:p>
        </w:tc>
        <w:tc>
          <w:tcPr>
            <w:tcW w:w="1003" w:type="pct"/>
            <w:tcBorders>
              <w:top w:val="nil"/>
              <w:bottom w:val="single" w:sz="4" w:space="0" w:color="auto"/>
            </w:tcBorders>
            <w:vAlign w:val="center"/>
          </w:tcPr>
          <w:p w:rsidR="00CB6A1F" w:rsidRPr="003147F3" w:rsidRDefault="00CB6A1F" w:rsidP="0056021B">
            <w:pPr>
              <w:pStyle w:val="afe"/>
              <w:rPr>
                <w:b/>
                <w:sz w:val="24"/>
              </w:rPr>
            </w:pPr>
          </w:p>
        </w:tc>
      </w:tr>
      <w:tr w:rsidR="00CB6A1F" w:rsidRPr="003147F3" w:rsidTr="0056021B">
        <w:trPr>
          <w:cantSplit/>
          <w:trHeight w:val="571"/>
        </w:trPr>
        <w:tc>
          <w:tcPr>
            <w:tcW w:w="1632" w:type="pct"/>
            <w:vAlign w:val="center"/>
          </w:tcPr>
          <w:p w:rsidR="00CB6A1F" w:rsidRPr="003147F3" w:rsidRDefault="00CB6A1F" w:rsidP="0056021B">
            <w:pPr>
              <w:pStyle w:val="afe"/>
              <w:rPr>
                <w:b/>
                <w:sz w:val="24"/>
              </w:rPr>
            </w:pPr>
          </w:p>
        </w:tc>
        <w:tc>
          <w:tcPr>
            <w:tcW w:w="1218" w:type="pct"/>
            <w:tcBorders>
              <w:top w:val="nil"/>
            </w:tcBorders>
            <w:vAlign w:val="center"/>
          </w:tcPr>
          <w:p w:rsidR="00CB6A1F" w:rsidRPr="003147F3" w:rsidRDefault="00CB6A1F" w:rsidP="0056021B">
            <w:pPr>
              <w:pStyle w:val="afe"/>
              <w:rPr>
                <w:b/>
                <w:sz w:val="24"/>
              </w:rPr>
            </w:pPr>
          </w:p>
        </w:tc>
        <w:tc>
          <w:tcPr>
            <w:tcW w:w="1147" w:type="pct"/>
            <w:tcBorders>
              <w:top w:val="nil"/>
            </w:tcBorders>
            <w:vAlign w:val="center"/>
          </w:tcPr>
          <w:p w:rsidR="00CB6A1F" w:rsidRPr="003147F3" w:rsidRDefault="00CB6A1F" w:rsidP="0056021B">
            <w:pPr>
              <w:pStyle w:val="afe"/>
              <w:rPr>
                <w:b/>
                <w:sz w:val="24"/>
              </w:rPr>
            </w:pPr>
          </w:p>
        </w:tc>
        <w:tc>
          <w:tcPr>
            <w:tcW w:w="10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6A1F" w:rsidRPr="003147F3" w:rsidRDefault="00CB6A1F" w:rsidP="0056021B">
            <w:pPr>
              <w:pStyle w:val="afe"/>
              <w:rPr>
                <w:b/>
                <w:sz w:val="24"/>
              </w:rPr>
            </w:pPr>
          </w:p>
        </w:tc>
      </w:tr>
    </w:tbl>
    <w:p w:rsidR="00CB6A1F" w:rsidRDefault="00CB6A1F" w:rsidP="00CB6A1F">
      <w:pPr>
        <w:widowControl w:val="0"/>
        <w:jc w:val="both"/>
        <w:rPr>
          <w:i/>
          <w:szCs w:val="28"/>
        </w:rPr>
      </w:pPr>
    </w:p>
    <w:p w:rsidR="00CB6A1F" w:rsidRPr="007F0415" w:rsidRDefault="00CB6A1F" w:rsidP="00CB6A1F">
      <w:pPr>
        <w:widowControl w:val="0"/>
        <w:jc w:val="both"/>
        <w:rPr>
          <w:sz w:val="24"/>
          <w:szCs w:val="24"/>
        </w:rPr>
      </w:pPr>
      <w:r w:rsidRPr="007F0415">
        <w:rPr>
          <w:sz w:val="24"/>
          <w:szCs w:val="24"/>
        </w:rPr>
        <w:t xml:space="preserve">Окончание табл. </w:t>
      </w:r>
      <w:r>
        <w:rPr>
          <w:sz w:val="24"/>
          <w:szCs w:val="24"/>
          <w:lang w:val="en-US"/>
        </w:rPr>
        <w:t>2</w:t>
      </w:r>
      <w:r w:rsidRPr="007F0415">
        <w:rPr>
          <w:sz w:val="24"/>
          <w:szCs w:val="24"/>
        </w:rPr>
        <w:t>.1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2410"/>
        <w:gridCol w:w="2126"/>
        <w:gridCol w:w="1984"/>
      </w:tblGrid>
      <w:tr w:rsidR="00CB6A1F" w:rsidRPr="003147F3" w:rsidTr="00CB6A1F">
        <w:trPr>
          <w:cantSplit/>
          <w:trHeight w:val="228"/>
        </w:trPr>
        <w:tc>
          <w:tcPr>
            <w:tcW w:w="3227" w:type="dxa"/>
            <w:vAlign w:val="center"/>
          </w:tcPr>
          <w:p w:rsidR="00CB6A1F" w:rsidRPr="007F0415" w:rsidRDefault="00CB6A1F" w:rsidP="0056021B">
            <w:pPr>
              <w:pStyle w:val="afe"/>
              <w:jc w:val="center"/>
              <w:rPr>
                <w:sz w:val="24"/>
              </w:rPr>
            </w:pPr>
            <w:r w:rsidRPr="007F0415">
              <w:rPr>
                <w:sz w:val="24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CB6A1F" w:rsidRPr="007F0415" w:rsidRDefault="00CB6A1F" w:rsidP="0056021B">
            <w:pPr>
              <w:pStyle w:val="afe"/>
              <w:jc w:val="center"/>
              <w:rPr>
                <w:sz w:val="24"/>
              </w:rPr>
            </w:pPr>
            <w:r w:rsidRPr="007F0415">
              <w:rPr>
                <w:sz w:val="24"/>
              </w:rPr>
              <w:t>2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CB6A1F" w:rsidRPr="007F0415" w:rsidRDefault="00CB6A1F" w:rsidP="0056021B">
            <w:pPr>
              <w:pStyle w:val="afe"/>
              <w:jc w:val="center"/>
              <w:rPr>
                <w:sz w:val="24"/>
              </w:rPr>
            </w:pPr>
            <w:r w:rsidRPr="007F0415">
              <w:rPr>
                <w:sz w:val="24"/>
              </w:rPr>
              <w:t>3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CB6A1F" w:rsidRPr="007F0415" w:rsidRDefault="00CB6A1F" w:rsidP="0056021B">
            <w:pPr>
              <w:pStyle w:val="afe"/>
              <w:jc w:val="center"/>
              <w:rPr>
                <w:sz w:val="24"/>
              </w:rPr>
            </w:pPr>
            <w:r w:rsidRPr="007F0415">
              <w:rPr>
                <w:sz w:val="24"/>
              </w:rPr>
              <w:t>4</w:t>
            </w:r>
          </w:p>
        </w:tc>
      </w:tr>
      <w:tr w:rsidR="00CB6A1F" w:rsidRPr="003147F3" w:rsidTr="00CB6A1F">
        <w:trPr>
          <w:cantSplit/>
          <w:trHeight w:val="960"/>
        </w:trPr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:rsidR="00CB6A1F" w:rsidRPr="003147F3" w:rsidRDefault="00CB6A1F" w:rsidP="0056021B">
            <w:pPr>
              <w:pStyle w:val="afe"/>
              <w:rPr>
                <w:b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1F" w:rsidRPr="003147F3" w:rsidRDefault="00CB6A1F" w:rsidP="0056021B">
            <w:pPr>
              <w:pStyle w:val="afe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A1F" w:rsidRPr="003147F3" w:rsidRDefault="00CB6A1F" w:rsidP="0056021B">
            <w:pPr>
              <w:pStyle w:val="afe"/>
              <w:rPr>
                <w:b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6A1F" w:rsidRPr="003147F3" w:rsidRDefault="00CB6A1F" w:rsidP="0056021B">
            <w:pPr>
              <w:pStyle w:val="afe"/>
              <w:rPr>
                <w:b/>
                <w:sz w:val="24"/>
              </w:rPr>
            </w:pPr>
          </w:p>
        </w:tc>
      </w:tr>
      <w:tr w:rsidR="00CB6A1F" w:rsidRPr="003147F3" w:rsidTr="00CB6A1F">
        <w:trPr>
          <w:cantSplit/>
          <w:trHeight w:val="960"/>
        </w:trPr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:rsidR="00CB6A1F" w:rsidRPr="003147F3" w:rsidRDefault="00CB6A1F" w:rsidP="0056021B">
            <w:pPr>
              <w:pStyle w:val="afe"/>
              <w:rPr>
                <w:b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1F" w:rsidRPr="003147F3" w:rsidRDefault="00CB6A1F" w:rsidP="0056021B">
            <w:pPr>
              <w:pStyle w:val="afe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A1F" w:rsidRPr="003147F3" w:rsidRDefault="00CB6A1F" w:rsidP="0056021B">
            <w:pPr>
              <w:pStyle w:val="afe"/>
              <w:rPr>
                <w:b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6A1F" w:rsidRPr="003147F3" w:rsidRDefault="00CB6A1F" w:rsidP="0056021B">
            <w:pPr>
              <w:pStyle w:val="afe"/>
              <w:rPr>
                <w:b/>
                <w:sz w:val="24"/>
              </w:rPr>
            </w:pPr>
          </w:p>
        </w:tc>
      </w:tr>
    </w:tbl>
    <w:p w:rsidR="00CB6A1F" w:rsidRDefault="00CB6A1F" w:rsidP="00CB6A1F">
      <w:pPr>
        <w:pStyle w:val="afe"/>
        <w:ind w:firstLine="709"/>
        <w:rPr>
          <w:i/>
          <w:lang w:val="en-US"/>
        </w:rPr>
      </w:pPr>
    </w:p>
    <w:p w:rsidR="00CB6A1F" w:rsidRPr="008B690F" w:rsidRDefault="00CB6A1F" w:rsidP="00CB6A1F">
      <w:pPr>
        <w:pStyle w:val="afe"/>
        <w:ind w:firstLine="709"/>
        <w:jc w:val="center"/>
        <w:rPr>
          <w:i/>
        </w:rPr>
      </w:pPr>
      <w:r w:rsidRPr="008B690F">
        <w:rPr>
          <w:i/>
        </w:rPr>
        <w:t>Иллюстрации</w:t>
      </w:r>
    </w:p>
    <w:p w:rsidR="00CB6A1F" w:rsidRPr="008B690F" w:rsidRDefault="00CB6A1F" w:rsidP="00CB6A1F">
      <w:pPr>
        <w:pStyle w:val="afe"/>
        <w:ind w:firstLine="709"/>
        <w:rPr>
          <w:i/>
        </w:rPr>
      </w:pPr>
    </w:p>
    <w:p w:rsidR="00CB6A1F" w:rsidRPr="00B509D8" w:rsidRDefault="00CB6A1F" w:rsidP="00CB6A1F">
      <w:pPr>
        <w:pStyle w:val="afe"/>
        <w:ind w:firstLine="709"/>
      </w:pPr>
      <w:proofErr w:type="gramStart"/>
      <w:r w:rsidRPr="00B509D8">
        <w:t>Иллюстрации (чертежи, графики, схемы, в том числе структурно-логические, диаграммы, фотоснимки, рисунки) следует располагать в тексте после их первого упоминания.</w:t>
      </w:r>
      <w:proofErr w:type="gramEnd"/>
    </w:p>
    <w:p w:rsidR="00CB6A1F" w:rsidRPr="0047369B" w:rsidRDefault="00CB6A1F" w:rsidP="00CB6A1F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 w:rsidRPr="0047369B">
        <w:rPr>
          <w:sz w:val="28"/>
          <w:szCs w:val="28"/>
        </w:rPr>
        <w:t>Схемы и диаграммы должны быть созданы с</w:t>
      </w:r>
      <w:r>
        <w:rPr>
          <w:sz w:val="28"/>
          <w:szCs w:val="28"/>
        </w:rPr>
        <w:t xml:space="preserve"> помощью графических редакторов</w:t>
      </w:r>
      <w:r w:rsidRPr="0047369B">
        <w:rPr>
          <w:sz w:val="28"/>
          <w:szCs w:val="28"/>
        </w:rPr>
        <w:t xml:space="preserve">. </w:t>
      </w:r>
    </w:p>
    <w:p w:rsidR="00CB6A1F" w:rsidRPr="00B509D8" w:rsidRDefault="00CB6A1F" w:rsidP="00CB6A1F">
      <w:pPr>
        <w:pStyle w:val="afe"/>
        <w:ind w:firstLine="709"/>
      </w:pPr>
      <w:r w:rsidRPr="00B509D8">
        <w:t xml:space="preserve">Все иллюстрации именуются в тексте рисунками. Нумерация рисунков осуществляется в пределах раздела, например, «рис. 1.1» (если в работе только одна иллюстрация, ее не </w:t>
      </w:r>
      <w:proofErr w:type="gramStart"/>
      <w:r w:rsidRPr="00B509D8">
        <w:t>нумеруют и не указывают</w:t>
      </w:r>
      <w:proofErr w:type="gramEnd"/>
      <w:r w:rsidRPr="00B509D8">
        <w:t xml:space="preserve"> название). Высота шрифта – 12 пт. На все иллюстрации в тексте обязательно должны быть ссылки (рис. 1.1).</w:t>
      </w:r>
    </w:p>
    <w:p w:rsidR="00CB6A1F" w:rsidRPr="00B509D8" w:rsidRDefault="00CB6A1F" w:rsidP="00CB6A1F">
      <w:pPr>
        <w:pStyle w:val="afe"/>
        <w:ind w:firstLine="709"/>
      </w:pPr>
      <w:r w:rsidRPr="00B509D8">
        <w:t xml:space="preserve">Подпись или название рисунка, раскрывающее его содержание, </w:t>
      </w:r>
      <w:proofErr w:type="gramStart"/>
      <w:r w:rsidRPr="00B509D8">
        <w:t>помещают под рисунком и всегда начинают</w:t>
      </w:r>
      <w:proofErr w:type="gramEnd"/>
      <w:r w:rsidRPr="00B509D8">
        <w:t xml:space="preserve"> с прописной буквы, например:</w:t>
      </w:r>
    </w:p>
    <w:p w:rsidR="00CB6A1F" w:rsidRPr="00B509D8" w:rsidRDefault="00CB6A1F" w:rsidP="00CB6A1F">
      <w:pPr>
        <w:pStyle w:val="afe"/>
        <w:ind w:firstLine="709"/>
      </w:pPr>
    </w:p>
    <w:p w:rsidR="00CB6A1F" w:rsidRPr="00B509D8" w:rsidRDefault="00CB6A1F" w:rsidP="00CB6A1F">
      <w:pPr>
        <w:pStyle w:val="afe"/>
        <w:ind w:firstLine="709"/>
        <w:jc w:val="center"/>
      </w:pPr>
      <w:r w:rsidRPr="00B509D8">
        <w:t>Рисунок 1 – Название рисунка</w:t>
      </w:r>
    </w:p>
    <w:p w:rsidR="00CB6A1F" w:rsidRPr="00B509D8" w:rsidRDefault="00CB6A1F" w:rsidP="00CB6A1F">
      <w:pPr>
        <w:pStyle w:val="afe"/>
        <w:ind w:firstLine="709"/>
      </w:pPr>
    </w:p>
    <w:p w:rsidR="00CB6A1F" w:rsidRPr="00B509D8" w:rsidRDefault="00CB6A1F" w:rsidP="00CB6A1F">
      <w:pPr>
        <w:pStyle w:val="afe"/>
        <w:ind w:firstLine="709"/>
        <w:jc w:val="center"/>
        <w:rPr>
          <w:i/>
        </w:rPr>
      </w:pPr>
      <w:r w:rsidRPr="00B509D8">
        <w:rPr>
          <w:i/>
        </w:rPr>
        <w:t>Ссылки и сноски</w:t>
      </w:r>
    </w:p>
    <w:p w:rsidR="00CB6A1F" w:rsidRPr="00B509D8" w:rsidRDefault="00CB6A1F" w:rsidP="00CB6A1F">
      <w:pPr>
        <w:pStyle w:val="afe"/>
        <w:ind w:firstLine="709"/>
        <w:rPr>
          <w:i/>
        </w:rPr>
      </w:pPr>
    </w:p>
    <w:p w:rsidR="00CB6A1F" w:rsidRPr="008B690F" w:rsidRDefault="00CB6A1F" w:rsidP="00CB6A1F">
      <w:pPr>
        <w:pStyle w:val="afe"/>
        <w:ind w:firstLine="709"/>
      </w:pPr>
      <w:r w:rsidRPr="00B509D8">
        <w:t xml:space="preserve">Любое заимствование из литературного источника (цитирование, заимствование положений, формул, таблиц, отсылка к </w:t>
      </w:r>
      <w:r w:rsidRPr="00B509D8">
        <w:lastRenderedPageBreak/>
        <w:t xml:space="preserve">другому изданию и т.д.) должно иметь ссылку. </w:t>
      </w:r>
      <w:r w:rsidRPr="008B690F">
        <w:t xml:space="preserve">Согласно ГОСТу </w:t>
      </w:r>
      <w:proofErr w:type="gramStart"/>
      <w:r w:rsidRPr="008B690F">
        <w:t>Р</w:t>
      </w:r>
      <w:proofErr w:type="gramEnd"/>
      <w:r w:rsidRPr="008B690F">
        <w:t xml:space="preserve"> 7.0.5–2008, библиографические ссылки бывают: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spellStart"/>
      <w:r w:rsidRPr="008B690F">
        <w:rPr>
          <w:spacing w:val="-4"/>
          <w:szCs w:val="28"/>
        </w:rPr>
        <w:t>внутритекстовые</w:t>
      </w:r>
      <w:proofErr w:type="spellEnd"/>
      <w:r w:rsidRPr="008B690F">
        <w:rPr>
          <w:szCs w:val="28"/>
        </w:rPr>
        <w:t xml:space="preserve">, </w:t>
      </w:r>
      <w:proofErr w:type="gramStart"/>
      <w:r w:rsidRPr="008B690F">
        <w:rPr>
          <w:szCs w:val="28"/>
        </w:rPr>
        <w:t>помещенные</w:t>
      </w:r>
      <w:proofErr w:type="gramEnd"/>
      <w:r w:rsidRPr="008B690F">
        <w:rPr>
          <w:szCs w:val="28"/>
        </w:rPr>
        <w:t xml:space="preserve"> в тексте документа;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pacing w:val="-4"/>
          <w:szCs w:val="28"/>
        </w:rPr>
        <w:t>подстрочные</w:t>
      </w:r>
      <w:r w:rsidRPr="008B690F">
        <w:rPr>
          <w:szCs w:val="28"/>
        </w:rPr>
        <w:t>, вынесенные из текста вниз полосы документа (в сноску);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spellStart"/>
      <w:r w:rsidRPr="008B690F">
        <w:rPr>
          <w:spacing w:val="-4"/>
          <w:szCs w:val="28"/>
        </w:rPr>
        <w:t>затекстовые</w:t>
      </w:r>
      <w:proofErr w:type="spellEnd"/>
      <w:r w:rsidRPr="008B690F">
        <w:rPr>
          <w:szCs w:val="28"/>
        </w:rPr>
        <w:t>, вынесенные за текст документа или его части (в выноску).</w:t>
      </w:r>
    </w:p>
    <w:p w:rsidR="00CB6A1F" w:rsidRPr="00B509D8" w:rsidRDefault="00CB6A1F" w:rsidP="00CB6A1F">
      <w:pPr>
        <w:pStyle w:val="afe"/>
        <w:ind w:firstLine="709"/>
      </w:pPr>
      <w:r w:rsidRPr="00B509D8">
        <w:t>В ссылках на структурные части текста указывают номера раздела (со словом «раздел»), приложений (со словом «приложение»).</w:t>
      </w:r>
    </w:p>
    <w:p w:rsidR="00CB6A1F" w:rsidRPr="00B509D8" w:rsidRDefault="00CB6A1F" w:rsidP="00CB6A1F">
      <w:pPr>
        <w:pStyle w:val="afe"/>
        <w:ind w:firstLine="709"/>
      </w:pPr>
      <w:r w:rsidRPr="00B509D8">
        <w:rPr>
          <w:spacing w:val="-6"/>
        </w:rPr>
        <w:t>Например:</w:t>
      </w:r>
      <w:r w:rsidRPr="00B509D8">
        <w:rPr>
          <w:i/>
          <w:iCs/>
          <w:spacing w:val="-6"/>
        </w:rPr>
        <w:t xml:space="preserve"> «…в соответствии с разделом 2.»; </w:t>
      </w:r>
      <w:r w:rsidRPr="00B509D8">
        <w:rPr>
          <w:i/>
          <w:iCs/>
        </w:rPr>
        <w:t>«…как указано в приложении 1»</w:t>
      </w:r>
      <w:r w:rsidRPr="00B509D8">
        <w:t>.</w:t>
      </w:r>
    </w:p>
    <w:p w:rsidR="00CB6A1F" w:rsidRPr="00B509D8" w:rsidRDefault="00CB6A1F" w:rsidP="00CB6A1F">
      <w:pPr>
        <w:pStyle w:val="afe"/>
        <w:ind w:firstLine="709"/>
      </w:pPr>
      <w:r w:rsidRPr="00B509D8">
        <w:t>Ссылки на таблицы, рисунки, приложения заключаются в круглые скобки.</w:t>
      </w:r>
    </w:p>
    <w:p w:rsidR="00CB6A1F" w:rsidRPr="00B509D8" w:rsidRDefault="00CB6A1F" w:rsidP="00CB6A1F">
      <w:pPr>
        <w:pStyle w:val="afe"/>
        <w:ind w:firstLine="709"/>
        <w:rPr>
          <w:spacing w:val="-4"/>
        </w:rPr>
      </w:pPr>
      <w:r w:rsidRPr="00B509D8">
        <w:rPr>
          <w:spacing w:val="-4"/>
        </w:rPr>
        <w:t>При ссылке на использованный источник из списка источников рекомендуется сам источник в тексте отчета не называть, а в квадратных скобках проставлять номер, под которым он значится в списке. В необходимых случаях (обычно при использовании цифровых данных или цитат) указываются и страницы данного текстового фрагмента, на которых содержатся сведения о предмете речи, например, [6, с. 4–5].</w:t>
      </w:r>
    </w:p>
    <w:p w:rsidR="00CB6A1F" w:rsidRPr="00B509D8" w:rsidRDefault="00CB6A1F" w:rsidP="00CB6A1F">
      <w:pPr>
        <w:pStyle w:val="afe"/>
        <w:ind w:firstLine="709"/>
      </w:pPr>
      <w:r w:rsidRPr="00B509D8">
        <w:t xml:space="preserve">Ссылки в тексте на номер рисунка, таблицы, страницы пишут сокращенно и без знака «№», например: </w:t>
      </w:r>
      <w:r w:rsidRPr="00B509D8">
        <w:rPr>
          <w:i/>
          <w:iCs/>
        </w:rPr>
        <w:t>рис. 1.1; табл. 2.1; с. 105</w:t>
      </w:r>
      <w:r w:rsidRPr="00B509D8">
        <w:t>.</w:t>
      </w:r>
    </w:p>
    <w:p w:rsidR="00CB6A1F" w:rsidRPr="00EB35A7" w:rsidRDefault="00CB6A1F" w:rsidP="00CB6A1F">
      <w:pPr>
        <w:pStyle w:val="a3"/>
        <w:ind w:left="0"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EB35A7">
        <w:rPr>
          <w:rFonts w:ascii="Times New Roman" w:hAnsi="Times New Roman"/>
          <w:sz w:val="28"/>
          <w:szCs w:val="28"/>
        </w:rPr>
        <w:t xml:space="preserve">В отчете допускается использование </w:t>
      </w:r>
      <w:r w:rsidRPr="00EB35A7">
        <w:rPr>
          <w:rFonts w:ascii="Times New Roman" w:hAnsi="Times New Roman"/>
          <w:i/>
          <w:sz w:val="28"/>
          <w:szCs w:val="28"/>
        </w:rPr>
        <w:t>сносок</w:t>
      </w:r>
      <w:r w:rsidRPr="00EB35A7">
        <w:rPr>
          <w:rFonts w:ascii="Times New Roman" w:hAnsi="Times New Roman"/>
          <w:sz w:val="28"/>
          <w:szCs w:val="28"/>
        </w:rPr>
        <w:t xml:space="preserve"> – помещаемых внизу страницы примечаний, библиографических ссылок, перевода иноязычного текста, то есть комментариев, связанные с основным текстом знаком ссылки. Постраничные сноски могут нумероваться в пределах одной страницы или иметь сквозную нумерацию по тексту отчета; например,</w:t>
      </w:r>
      <w:r w:rsidRPr="00EB35A7">
        <w:rPr>
          <w:rFonts w:ascii="Times New Roman" w:hAnsi="Times New Roman"/>
          <w:i/>
          <w:iCs/>
          <w:sz w:val="28"/>
          <w:szCs w:val="28"/>
        </w:rPr>
        <w:t xml:space="preserve"> … в последние годы все большее количество специалистов используют в своей деятельности ПЭВМ</w:t>
      </w:r>
      <w:r w:rsidRPr="00EB35A7">
        <w:rPr>
          <w:rStyle w:val="af6"/>
          <w:rFonts w:ascii="Times New Roman" w:eastAsia="Arial" w:hAnsi="Times New Roman"/>
          <w:i/>
          <w:iCs/>
          <w:sz w:val="28"/>
          <w:szCs w:val="28"/>
        </w:rPr>
        <w:footnoteReference w:id="1"/>
      </w:r>
    </w:p>
    <w:p w:rsidR="00CB6A1F" w:rsidRPr="00B509D8" w:rsidRDefault="00CB6A1F" w:rsidP="00CB6A1F">
      <w:pPr>
        <w:pStyle w:val="a3"/>
        <w:ind w:left="1044"/>
        <w:jc w:val="both"/>
        <w:rPr>
          <w:b/>
          <w:sz w:val="28"/>
          <w:szCs w:val="28"/>
        </w:rPr>
      </w:pPr>
    </w:p>
    <w:p w:rsidR="00CB6A1F" w:rsidRPr="00B509D8" w:rsidRDefault="00CB6A1F" w:rsidP="00CB6A1F">
      <w:pPr>
        <w:pStyle w:val="afe"/>
        <w:ind w:firstLine="709"/>
        <w:jc w:val="center"/>
        <w:rPr>
          <w:i/>
        </w:rPr>
      </w:pPr>
      <w:r w:rsidRPr="00B509D8">
        <w:rPr>
          <w:i/>
        </w:rPr>
        <w:t>Нумерация страниц</w:t>
      </w:r>
    </w:p>
    <w:p w:rsidR="00CB6A1F" w:rsidRPr="00B509D8" w:rsidRDefault="00CB6A1F" w:rsidP="00CB6A1F">
      <w:pPr>
        <w:pStyle w:val="afe"/>
        <w:ind w:firstLine="709"/>
        <w:rPr>
          <w:i/>
        </w:rPr>
      </w:pPr>
    </w:p>
    <w:p w:rsidR="00CB6A1F" w:rsidRPr="008B690F" w:rsidRDefault="00CB6A1F" w:rsidP="00CB6A1F">
      <w:pPr>
        <w:ind w:firstLine="709"/>
        <w:contextualSpacing/>
        <w:jc w:val="both"/>
        <w:rPr>
          <w:spacing w:val="-8"/>
          <w:szCs w:val="28"/>
        </w:rPr>
      </w:pPr>
      <w:r w:rsidRPr="008B690F">
        <w:rPr>
          <w:spacing w:val="-8"/>
          <w:szCs w:val="28"/>
        </w:rPr>
        <w:t>В отчете осуществляется сквозная нумерация страниц, начиная с титульного листа.</w:t>
      </w:r>
    </w:p>
    <w:p w:rsidR="00CB6A1F" w:rsidRPr="008B690F" w:rsidRDefault="00CB6A1F" w:rsidP="00CB6A1F">
      <w:pPr>
        <w:ind w:firstLine="709"/>
        <w:contextualSpacing/>
        <w:jc w:val="both"/>
        <w:rPr>
          <w:szCs w:val="28"/>
        </w:rPr>
      </w:pPr>
      <w:r w:rsidRPr="008B690F">
        <w:rPr>
          <w:spacing w:val="-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 задания, листе содержания и на первом листе введения </w:t>
      </w:r>
      <w:r w:rsidRPr="008B690F">
        <w:rPr>
          <w:szCs w:val="28"/>
        </w:rPr>
        <w:t>номера страниц не проставляются). Первой пронумерованной должна быть четвертая страница.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proofErr w:type="gramStart"/>
      <w:r w:rsidRPr="008B690F">
        <w:rPr>
          <w:spacing w:val="-4"/>
          <w:szCs w:val="28"/>
        </w:rPr>
        <w:t>т</w:t>
      </w:r>
      <w:proofErr w:type="gramEnd"/>
      <w:r w:rsidRPr="008B690F">
        <w:rPr>
          <w:spacing w:val="-4"/>
          <w:szCs w:val="28"/>
        </w:rPr>
        <w:t>итульный</w:t>
      </w:r>
      <w:r w:rsidRPr="008B690F">
        <w:rPr>
          <w:spacing w:val="-8"/>
          <w:szCs w:val="28"/>
        </w:rPr>
        <w:t xml:space="preserve"> лист – с. 1;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 w:rsidRPr="008B690F">
        <w:rPr>
          <w:spacing w:val="-4"/>
          <w:szCs w:val="28"/>
        </w:rPr>
        <w:t>рабочий график и индивидуальное задание на практику</w:t>
      </w:r>
      <w:r w:rsidRPr="008B690F">
        <w:rPr>
          <w:spacing w:val="-8"/>
          <w:szCs w:val="28"/>
        </w:rPr>
        <w:t xml:space="preserve"> – с. 2;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 w:rsidRPr="008B690F">
        <w:rPr>
          <w:spacing w:val="-8"/>
          <w:szCs w:val="28"/>
        </w:rPr>
        <w:t>дневник – с. 3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 w:rsidRPr="008B690F">
        <w:rPr>
          <w:spacing w:val="-4"/>
          <w:szCs w:val="28"/>
        </w:rPr>
        <w:t xml:space="preserve">содержание </w:t>
      </w:r>
      <w:r w:rsidRPr="008B690F">
        <w:rPr>
          <w:spacing w:val="-8"/>
          <w:szCs w:val="28"/>
        </w:rPr>
        <w:t xml:space="preserve"> – с. 4;</w:t>
      </w:r>
    </w:p>
    <w:p w:rsidR="00CB6A1F" w:rsidRPr="008B690F" w:rsidRDefault="00CB6A1F" w:rsidP="00CB6A1F">
      <w:pPr>
        <w:numPr>
          <w:ilvl w:val="0"/>
          <w:numId w:val="32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 w:rsidRPr="008B690F">
        <w:rPr>
          <w:spacing w:val="-4"/>
          <w:szCs w:val="28"/>
        </w:rPr>
        <w:lastRenderedPageBreak/>
        <w:t>введение</w:t>
      </w:r>
      <w:r w:rsidRPr="008B690F">
        <w:rPr>
          <w:spacing w:val="-8"/>
          <w:szCs w:val="28"/>
        </w:rPr>
        <w:t xml:space="preserve"> – с. 5 </w:t>
      </w:r>
    </w:p>
    <w:p w:rsidR="00CB6A1F" w:rsidRPr="00B509D8" w:rsidRDefault="00CB6A1F" w:rsidP="00CB6A1F">
      <w:pPr>
        <w:pStyle w:val="afe"/>
        <w:ind w:firstLine="709"/>
        <w:contextualSpacing/>
      </w:pPr>
      <w:r w:rsidRPr="00B509D8">
        <w:t xml:space="preserve">Страницы следует нумеровать арабскими цифрами, без знака №. </w:t>
      </w:r>
    </w:p>
    <w:p w:rsidR="00CB6A1F" w:rsidRPr="008B690F" w:rsidRDefault="00CB6A1F" w:rsidP="00CB6A1F">
      <w:pPr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>Иллюстрации, таблицы, расположенные на отдельных листах, включаются в общую нумерацию страниц.</w:t>
      </w:r>
    </w:p>
    <w:p w:rsidR="00CB6A1F" w:rsidRPr="008B690F" w:rsidRDefault="00CB6A1F" w:rsidP="00CB6A1F">
      <w:pPr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>Страницы приложений не нумеруются.</w:t>
      </w:r>
    </w:p>
    <w:p w:rsidR="00CB6A1F" w:rsidRPr="00B509D8" w:rsidRDefault="00CB6A1F" w:rsidP="00CB6A1F">
      <w:pPr>
        <w:pStyle w:val="afe"/>
        <w:ind w:firstLine="709"/>
        <w:contextualSpacing/>
      </w:pPr>
    </w:p>
    <w:p w:rsidR="00CB6A1F" w:rsidRPr="00B509D8" w:rsidRDefault="00CB6A1F" w:rsidP="00CB6A1F">
      <w:pPr>
        <w:pStyle w:val="afe"/>
        <w:ind w:firstLine="709"/>
        <w:contextualSpacing/>
        <w:jc w:val="center"/>
        <w:rPr>
          <w:i/>
        </w:rPr>
      </w:pPr>
      <w:r w:rsidRPr="00B509D8">
        <w:rPr>
          <w:i/>
        </w:rPr>
        <w:t>Список источников</w:t>
      </w:r>
    </w:p>
    <w:p w:rsidR="00CB6A1F" w:rsidRPr="00B509D8" w:rsidRDefault="00CB6A1F" w:rsidP="00CB6A1F">
      <w:pPr>
        <w:pStyle w:val="afe"/>
        <w:ind w:firstLine="709"/>
        <w:contextualSpacing/>
        <w:rPr>
          <w:i/>
        </w:rPr>
      </w:pPr>
    </w:p>
    <w:p w:rsidR="00CB6A1F" w:rsidRPr="008B690F" w:rsidRDefault="00CB6A1F" w:rsidP="00CB6A1F">
      <w:pPr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>Элементы списка располагаются в следующем порядке:</w:t>
      </w:r>
    </w:p>
    <w:p w:rsidR="00CB6A1F" w:rsidRPr="008B690F" w:rsidRDefault="00CB6A1F" w:rsidP="00CB6A1F">
      <w:pPr>
        <w:numPr>
          <w:ilvl w:val="0"/>
          <w:numId w:val="33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 w:rsidRPr="008B690F">
        <w:rPr>
          <w:szCs w:val="28"/>
        </w:rPr>
        <w:t>Законодательные акты и прочие нормативные правовые акты (федеральные конституционные законы, федеральные законы, указы Президента Российской Федерации, постановления Правительства Российской Федерации, нормативные правые акты федеральных органов исполнительной власти, законы и иные нормативные акты субъектов Российской Федерации).</w:t>
      </w:r>
    </w:p>
    <w:p w:rsidR="00CB6A1F" w:rsidRPr="008B690F" w:rsidRDefault="00CB6A1F" w:rsidP="00CB6A1F">
      <w:pPr>
        <w:numPr>
          <w:ilvl w:val="0"/>
          <w:numId w:val="33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 w:rsidRPr="008B690F">
        <w:rPr>
          <w:szCs w:val="28"/>
        </w:rPr>
        <w:t>Статистические источники в хронологическом порядке (официальные сборники, обзоры и т.д.).</w:t>
      </w:r>
    </w:p>
    <w:p w:rsidR="00CB6A1F" w:rsidRPr="008B690F" w:rsidRDefault="00CB6A1F" w:rsidP="00CB6A1F">
      <w:pPr>
        <w:numPr>
          <w:ilvl w:val="0"/>
          <w:numId w:val="33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 w:rsidRPr="008B690F">
        <w:rPr>
          <w:szCs w:val="28"/>
        </w:rPr>
        <w:t>Отечественные и зарубежные издания (многотомные собрания сочинений, книги, монографии, брошюры и т.д.).</w:t>
      </w:r>
    </w:p>
    <w:p w:rsidR="00CB6A1F" w:rsidRPr="008B690F" w:rsidRDefault="00CB6A1F" w:rsidP="00CB6A1F">
      <w:pPr>
        <w:numPr>
          <w:ilvl w:val="0"/>
          <w:numId w:val="33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 w:rsidRPr="008B690F">
        <w:rPr>
          <w:szCs w:val="28"/>
        </w:rPr>
        <w:t>Периодические издания (газеты, журналы).</w:t>
      </w:r>
    </w:p>
    <w:p w:rsidR="00CB6A1F" w:rsidRPr="008B690F" w:rsidRDefault="00CB6A1F" w:rsidP="00CB6A1F">
      <w:pPr>
        <w:numPr>
          <w:ilvl w:val="0"/>
          <w:numId w:val="33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pacing w:val="-8"/>
          <w:szCs w:val="28"/>
        </w:rPr>
      </w:pPr>
      <w:r w:rsidRPr="008B690F">
        <w:rPr>
          <w:spacing w:val="-8"/>
          <w:szCs w:val="28"/>
        </w:rPr>
        <w:t xml:space="preserve">Специальные виды актов нормативно-технического регулирования (технические регламенты </w:t>
      </w:r>
      <w:proofErr w:type="spellStart"/>
      <w:r w:rsidRPr="008B690F">
        <w:rPr>
          <w:spacing w:val="-8"/>
          <w:szCs w:val="28"/>
        </w:rPr>
        <w:t>ЕврАзЭС</w:t>
      </w:r>
      <w:proofErr w:type="spellEnd"/>
      <w:r w:rsidRPr="008B690F">
        <w:rPr>
          <w:spacing w:val="-8"/>
          <w:szCs w:val="28"/>
        </w:rPr>
        <w:t xml:space="preserve">, ГОСТ, ТУ), патентные документы и т.п. </w:t>
      </w:r>
    </w:p>
    <w:p w:rsidR="00CB6A1F" w:rsidRPr="008B690F" w:rsidRDefault="00CB6A1F" w:rsidP="00CB6A1F">
      <w:pPr>
        <w:tabs>
          <w:tab w:val="left" w:pos="540"/>
          <w:tab w:val="left" w:pos="900"/>
        </w:tabs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такая информация отсутствует, оформляется согласно ГОСТ </w:t>
      </w:r>
      <w:proofErr w:type="gramStart"/>
      <w:r w:rsidRPr="008B690F">
        <w:rPr>
          <w:szCs w:val="28"/>
        </w:rPr>
        <w:t>Р</w:t>
      </w:r>
      <w:proofErr w:type="gramEnd"/>
      <w:r w:rsidRPr="008B690F">
        <w:rPr>
          <w:szCs w:val="28"/>
        </w:rPr>
        <w:t xml:space="preserve"> 7.0.5-2008. Библиографическая ссылка. Общие требования и правила составления.</w:t>
      </w:r>
    </w:p>
    <w:p w:rsidR="00CB6A1F" w:rsidRPr="008B690F" w:rsidRDefault="00CB6A1F" w:rsidP="00CB6A1F">
      <w:pPr>
        <w:tabs>
          <w:tab w:val="left" w:pos="540"/>
        </w:tabs>
        <w:ind w:firstLine="709"/>
        <w:contextualSpacing/>
        <w:jc w:val="both"/>
        <w:rPr>
          <w:szCs w:val="28"/>
        </w:rPr>
      </w:pPr>
    </w:p>
    <w:p w:rsidR="00CB6A1F" w:rsidRPr="008B690F" w:rsidRDefault="00CB6A1F" w:rsidP="00CB6A1F">
      <w:pPr>
        <w:tabs>
          <w:tab w:val="left" w:pos="540"/>
        </w:tabs>
        <w:ind w:firstLine="709"/>
        <w:contextualSpacing/>
        <w:jc w:val="center"/>
        <w:rPr>
          <w:i/>
          <w:szCs w:val="28"/>
        </w:rPr>
      </w:pPr>
      <w:r w:rsidRPr="008B690F">
        <w:rPr>
          <w:i/>
          <w:szCs w:val="28"/>
        </w:rPr>
        <w:t>Приложения</w:t>
      </w:r>
    </w:p>
    <w:p w:rsidR="00CB6A1F" w:rsidRPr="008B690F" w:rsidRDefault="00CB6A1F" w:rsidP="00CB6A1F">
      <w:pPr>
        <w:tabs>
          <w:tab w:val="left" w:pos="540"/>
        </w:tabs>
        <w:ind w:firstLine="709"/>
        <w:contextualSpacing/>
        <w:jc w:val="center"/>
        <w:rPr>
          <w:i/>
          <w:szCs w:val="28"/>
        </w:rPr>
      </w:pPr>
    </w:p>
    <w:p w:rsidR="00CB6A1F" w:rsidRPr="008B690F" w:rsidRDefault="00CB6A1F" w:rsidP="00CB6A1F">
      <w:pPr>
        <w:ind w:firstLine="709"/>
        <w:contextualSpacing/>
        <w:jc w:val="both"/>
        <w:rPr>
          <w:spacing w:val="-2"/>
          <w:szCs w:val="28"/>
        </w:rPr>
      </w:pPr>
      <w:r w:rsidRPr="008B690F">
        <w:rPr>
          <w:spacing w:val="-2"/>
          <w:szCs w:val="28"/>
        </w:rPr>
        <w:t xml:space="preserve"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например, </w:t>
      </w:r>
      <w:r w:rsidRPr="008B690F">
        <w:rPr>
          <w:i/>
          <w:iCs/>
          <w:spacing w:val="-2"/>
          <w:szCs w:val="28"/>
        </w:rPr>
        <w:t xml:space="preserve">Приложение 1, Приложение 2 </w:t>
      </w:r>
      <w:r w:rsidRPr="008B690F">
        <w:rPr>
          <w:spacing w:val="-2"/>
          <w:szCs w:val="28"/>
        </w:rPr>
        <w:t>и т.д.</w:t>
      </w:r>
    </w:p>
    <w:p w:rsidR="00AA50AD" w:rsidRDefault="00CB6A1F" w:rsidP="00CB6A1F">
      <w:pPr>
        <w:ind w:firstLine="708"/>
        <w:contextualSpacing/>
        <w:jc w:val="both"/>
        <w:rPr>
          <w:i/>
          <w:iCs/>
          <w:szCs w:val="28"/>
        </w:rPr>
      </w:pPr>
      <w:r w:rsidRPr="008B690F">
        <w:rPr>
          <w:szCs w:val="28"/>
        </w:rPr>
        <w:t xml:space="preserve">Если приложение занимает более одной страницы, то на его последней странице указывают </w:t>
      </w:r>
      <w:r w:rsidRPr="008B690F">
        <w:rPr>
          <w:iCs/>
          <w:szCs w:val="28"/>
        </w:rPr>
        <w:t>«Окончание прил. 1»</w:t>
      </w:r>
      <w:r w:rsidRPr="008B690F">
        <w:rPr>
          <w:szCs w:val="28"/>
        </w:rPr>
        <w:t xml:space="preserve">, а на </w:t>
      </w:r>
      <w:proofErr w:type="gramStart"/>
      <w:r w:rsidRPr="008B690F">
        <w:rPr>
          <w:szCs w:val="28"/>
        </w:rPr>
        <w:t>промежуточных</w:t>
      </w:r>
      <w:proofErr w:type="gramEnd"/>
      <w:r w:rsidRPr="008B690F">
        <w:rPr>
          <w:szCs w:val="28"/>
        </w:rPr>
        <w:t xml:space="preserve"> – </w:t>
      </w:r>
      <w:r w:rsidRPr="008B690F">
        <w:rPr>
          <w:iCs/>
          <w:szCs w:val="28"/>
        </w:rPr>
        <w:t>«Продолжение</w:t>
      </w:r>
      <w:r>
        <w:rPr>
          <w:iCs/>
          <w:szCs w:val="28"/>
          <w:lang w:val="en-US"/>
        </w:rPr>
        <w:t xml:space="preserve"> </w:t>
      </w:r>
      <w:r>
        <w:rPr>
          <w:iCs/>
          <w:szCs w:val="28"/>
        </w:rPr>
        <w:t>прил. 1»</w:t>
      </w:r>
      <w:r>
        <w:rPr>
          <w:szCs w:val="28"/>
        </w:rPr>
        <w:t>.</w:t>
      </w:r>
    </w:p>
    <w:p w:rsidR="00AA50AD" w:rsidRDefault="00AA50AD">
      <w:pPr>
        <w:ind w:firstLine="709"/>
        <w:jc w:val="both"/>
        <w:rPr>
          <w:bCs/>
          <w:szCs w:val="28"/>
        </w:rPr>
      </w:pPr>
    </w:p>
    <w:p w:rsidR="00AA50AD" w:rsidRDefault="00CB6A1F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7.3. Проверка отчета о практике</w:t>
      </w:r>
    </w:p>
    <w:p w:rsidR="00AA50AD" w:rsidRDefault="00CB6A1F">
      <w:pPr>
        <w:ind w:firstLine="669"/>
        <w:jc w:val="both"/>
      </w:pPr>
      <w:r>
        <w:t xml:space="preserve">Оформленный отчет о практике и дневник обучающийся сдает руководителю для проверки. Руководитель по итогам проверки готовит отзыв по форме </w:t>
      </w:r>
      <w:r>
        <w:rPr>
          <w:i/>
          <w:iCs/>
        </w:rPr>
        <w:t>Приложения 4</w:t>
      </w:r>
      <w:r>
        <w:t>,</w:t>
      </w:r>
      <w:r>
        <w:t xml:space="preserve"> а также в соответствующем разделе Дневника указывает достоинства и недостатки отчета, приводит вопросы, которые должны быть </w:t>
      </w:r>
      <w:proofErr w:type="gramStart"/>
      <w:r>
        <w:t>подготовлены к защите и даёт</w:t>
      </w:r>
      <w:proofErr w:type="gramEnd"/>
      <w:r>
        <w:t xml:space="preserve"> предварительную оценку отчету.</w:t>
      </w:r>
    </w:p>
    <w:p w:rsidR="00AA50AD" w:rsidRDefault="00CB6A1F">
      <w:pPr>
        <w:ind w:firstLine="669"/>
        <w:jc w:val="both"/>
      </w:pPr>
      <w:r>
        <w:t xml:space="preserve">Проверенный отчет возвращается </w:t>
      </w:r>
      <w:proofErr w:type="gramStart"/>
      <w:r>
        <w:t>обучающемуся</w:t>
      </w:r>
      <w:proofErr w:type="gramEnd"/>
      <w:r>
        <w:t xml:space="preserve">. Не отвечающий требованиям </w:t>
      </w:r>
      <w:r>
        <w:t>отчет подлежит доработке.</w:t>
      </w:r>
    </w:p>
    <w:p w:rsidR="00AA50AD" w:rsidRDefault="00AA50AD">
      <w:pPr>
        <w:ind w:firstLine="669"/>
        <w:jc w:val="both"/>
      </w:pPr>
    </w:p>
    <w:p w:rsidR="00AA50AD" w:rsidRDefault="00CB6A1F">
      <w:pPr>
        <w:ind w:firstLine="669"/>
        <w:jc w:val="center"/>
        <w:rPr>
          <w:b/>
          <w:iCs/>
        </w:rPr>
      </w:pPr>
      <w:r>
        <w:rPr>
          <w:b/>
          <w:iCs/>
        </w:rPr>
        <w:lastRenderedPageBreak/>
        <w:t>7.3. Защита отчета о практике</w:t>
      </w:r>
    </w:p>
    <w:p w:rsidR="00AA50AD" w:rsidRDefault="00CB6A1F">
      <w:pPr>
        <w:ind w:firstLine="669"/>
        <w:jc w:val="both"/>
      </w:pPr>
      <w: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кафедры и руководителя практики. </w:t>
      </w:r>
    </w:p>
    <w:p w:rsidR="00AA50AD" w:rsidRDefault="00CB6A1F">
      <w:pPr>
        <w:ind w:firstLine="669"/>
        <w:jc w:val="both"/>
      </w:pPr>
      <w:proofErr w:type="gramStart"/>
      <w:r>
        <w:t xml:space="preserve">Процедура защиты отчета включает доклад обучающегося о проделанной работе и ответы на вопросы членов комиссии. </w:t>
      </w:r>
      <w:proofErr w:type="gramEnd"/>
    </w:p>
    <w:p w:rsidR="00AA50AD" w:rsidRDefault="00CB6A1F">
      <w:pPr>
        <w:shd w:val="clear" w:color="auto" w:fill="FFFFFF"/>
        <w:ind w:right="38" w:firstLine="709"/>
        <w:jc w:val="both"/>
      </w:pPr>
      <w:r>
        <w:t xml:space="preserve">Доклад представляет собой устное краткое изложение результатов исследования. Доклад сопровождается демонстрацией электронных слайдов, созданных </w:t>
      </w:r>
      <w:r>
        <w:t xml:space="preserve">в программе MS </w:t>
      </w:r>
      <w:proofErr w:type="spellStart"/>
      <w:r>
        <w:t>PowerPoint</w:t>
      </w:r>
      <w:proofErr w:type="spellEnd"/>
      <w:r>
        <w:t>. На слайды выносятся иллюстративные материалы к докладу. Слайды проецируются на экран с помощью мультимедийного оборудования.</w:t>
      </w:r>
    </w:p>
    <w:p w:rsidR="00AA50AD" w:rsidRDefault="00AA50AD">
      <w:pPr>
        <w:ind w:firstLine="708"/>
        <w:jc w:val="center"/>
        <w:rPr>
          <w:b/>
          <w:iCs/>
          <w:szCs w:val="28"/>
        </w:rPr>
      </w:pPr>
    </w:p>
    <w:p w:rsidR="00AA50AD" w:rsidRDefault="00CB6A1F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Cs w:val="28"/>
        </w:rPr>
        <w:t>8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color w:val="000000"/>
          <w:szCs w:val="28"/>
        </w:rPr>
        <w:t xml:space="preserve">ФОНД ОЦЕНОЧНЫХ СРЕДСТВ ДЛЯ ПРОВЕДЕНИЯ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ПРОМЕЖУТОЧНОЙ АТТЕСТАЦИИ ОБУЧАЮЩИХСЯ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>ПО ПРАКТИКЕ</w:t>
      </w:r>
    </w:p>
    <w:p w:rsidR="00AA50AD" w:rsidRDefault="00CB6A1F">
      <w:pPr>
        <w:ind w:firstLine="708"/>
        <w:jc w:val="both"/>
        <w:rPr>
          <w:szCs w:val="28"/>
        </w:rPr>
      </w:pPr>
      <w:r>
        <w:rPr>
          <w:szCs w:val="28"/>
        </w:rPr>
        <w:t>Оценочные м</w:t>
      </w:r>
      <w:r>
        <w:rPr>
          <w:szCs w:val="28"/>
        </w:rPr>
        <w:t>атериалы для проведения промежуточной аттестации представлены в Фонде оценочных сре</w:t>
      </w:r>
      <w:proofErr w:type="gramStart"/>
      <w:r>
        <w:rPr>
          <w:szCs w:val="28"/>
        </w:rPr>
        <w:t>дств дл</w:t>
      </w:r>
      <w:proofErr w:type="gramEnd"/>
      <w:r>
        <w:rPr>
          <w:szCs w:val="28"/>
        </w:rPr>
        <w:t>я проведения промежуточной аттестации обучающихся по практике.</w:t>
      </w:r>
    </w:p>
    <w:p w:rsidR="00AA50AD" w:rsidRDefault="00CB6A1F">
      <w:pPr>
        <w:ind w:firstLine="708"/>
        <w:jc w:val="both"/>
      </w:pPr>
      <w:r>
        <w:t>Результаты прохождения практики оцениваются посредством проведения промежуточной аттестации. Неудовлетв</w:t>
      </w:r>
      <w:r>
        <w:t xml:space="preserve">орительные результаты промежуточной аттестации по практике или </w:t>
      </w:r>
      <w:proofErr w:type="spellStart"/>
      <w:r>
        <w:t>непрохождение</w:t>
      </w:r>
      <w:proofErr w:type="spellEnd"/>
      <w:r>
        <w:t xml:space="preserve"> промежуточной аттестации по практике при отсутствии уважительных причин признаются академической задолженностью.</w:t>
      </w:r>
    </w:p>
    <w:p w:rsidR="00AA50AD" w:rsidRDefault="00CB6A1F">
      <w:pPr>
        <w:ind w:firstLine="567"/>
        <w:jc w:val="both"/>
        <w:rPr>
          <w:szCs w:val="28"/>
        </w:rPr>
      </w:pPr>
      <w:r>
        <w:rPr>
          <w:color w:val="000000"/>
        </w:rPr>
        <w:t xml:space="preserve">Промежуточная аттестация </w:t>
      </w:r>
      <w:proofErr w:type="gramStart"/>
      <w:r>
        <w:rPr>
          <w:color w:val="000000"/>
        </w:rPr>
        <w:t>обеспечивает оценивание окончательных рез</w:t>
      </w:r>
      <w:r>
        <w:rPr>
          <w:color w:val="000000"/>
        </w:rPr>
        <w:t>ультатов прохождения практики и проводится</w:t>
      </w:r>
      <w:proofErr w:type="gramEnd"/>
      <w:r>
        <w:rPr>
          <w:color w:val="000000"/>
        </w:rPr>
        <w:t xml:space="preserve"> в форме зачета с оценкой</w:t>
      </w:r>
    </w:p>
    <w:p w:rsidR="00AA50AD" w:rsidRDefault="00AA50AD">
      <w:pPr>
        <w:keepNext/>
        <w:jc w:val="center"/>
        <w:rPr>
          <w:b/>
          <w:color w:val="000000"/>
          <w:sz w:val="32"/>
          <w:szCs w:val="28"/>
        </w:rPr>
      </w:pPr>
    </w:p>
    <w:p w:rsidR="00AA50AD" w:rsidRDefault="00CB6A1F">
      <w:pPr>
        <w:keepNext/>
        <w:jc w:val="center"/>
        <w:rPr>
          <w:szCs w:val="28"/>
        </w:rPr>
      </w:pPr>
      <w:r>
        <w:rPr>
          <w:b/>
          <w:color w:val="000000"/>
          <w:sz w:val="32"/>
          <w:szCs w:val="28"/>
        </w:rPr>
        <w:t xml:space="preserve">9. </w:t>
      </w:r>
      <w:r>
        <w:rPr>
          <w:b/>
          <w:color w:val="000000"/>
          <w:szCs w:val="28"/>
        </w:rPr>
        <w:t xml:space="preserve">ПЕРЕЧЕНЬ УЧЕБНОЙ ЛИТЕРАТУРЫ И РЕСУРСОВ СЕТИ «ИНТЕРНЕТ», НЕОБХОДИМЫХ ДЛЯ ПРОВЕДЕНИЯ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>ПРАКТИКИ</w:t>
      </w:r>
    </w:p>
    <w:p w:rsidR="00AA50AD" w:rsidRDefault="00CB6A1F">
      <w:pPr>
        <w:keepNext/>
        <w:spacing w:before="120"/>
        <w:jc w:val="center"/>
        <w:rPr>
          <w:szCs w:val="28"/>
        </w:rPr>
      </w:pPr>
      <w:r>
        <w:rPr>
          <w:b/>
          <w:color w:val="000000"/>
          <w:szCs w:val="28"/>
        </w:rPr>
        <w:t>Основная учебная литература</w:t>
      </w:r>
    </w:p>
    <w:p w:rsidR="00AA50AD" w:rsidRDefault="00CB6A1F">
      <w:pPr>
        <w:ind w:firstLine="709"/>
        <w:jc w:val="both"/>
        <w:rPr>
          <w:szCs w:val="28"/>
        </w:rPr>
      </w:pPr>
      <w:r>
        <w:rPr>
          <w:szCs w:val="28"/>
        </w:rPr>
        <w:t xml:space="preserve">1. Рочев, К. В. </w:t>
      </w:r>
      <w:proofErr w:type="gramStart"/>
      <w:r>
        <w:rPr>
          <w:szCs w:val="28"/>
        </w:rPr>
        <w:t>Информационные</w:t>
      </w:r>
      <w:proofErr w:type="gramEnd"/>
      <w:r>
        <w:rPr>
          <w:szCs w:val="28"/>
        </w:rPr>
        <w:t xml:space="preserve"> технологии. Анализ и проектирова</w:t>
      </w:r>
      <w:r>
        <w:rPr>
          <w:szCs w:val="28"/>
        </w:rPr>
        <w:t>ние информационных систем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учебное пособие для вузов / К. В. Рочев. — 3-е изд., стер. — Санкт-Петербург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Лань, 2022. — 128 с. — ISBN 978-5-507-44339-0. — Текст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электронный // Лань : электронно-библиотечная система. — URL: https://e.lanbook.com/book/223</w:t>
      </w:r>
      <w:r>
        <w:rPr>
          <w:szCs w:val="28"/>
        </w:rPr>
        <w:t xml:space="preserve">442 (дата обращения: 31.05.2024).          </w:t>
      </w:r>
    </w:p>
    <w:p w:rsidR="00AA50AD" w:rsidRDefault="00CB6A1F">
      <w:pPr>
        <w:ind w:firstLine="709"/>
        <w:jc w:val="both"/>
        <w:rPr>
          <w:szCs w:val="28"/>
        </w:rPr>
      </w:pPr>
      <w:r>
        <w:rPr>
          <w:szCs w:val="28"/>
        </w:rPr>
        <w:t>2. Васильева, М. А. Информационное обеспечение систем управления. Проектирование базы данных с заданиями / М. А. Васильева, К. М. Филипченко, Е. П. Балакина. — Санкт-Петербург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Лань, 2023. — 200 с. — ISBN 978-5-</w:t>
      </w:r>
      <w:r>
        <w:rPr>
          <w:szCs w:val="28"/>
        </w:rPr>
        <w:t>507-46530-9. — Текст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электронный // Лань : электронно-библиотечная система. — URL: https://e.lanbook.com/book/339740 (дата обращения: 31.05.2024).</w:t>
      </w:r>
    </w:p>
    <w:p w:rsidR="00AA50AD" w:rsidRDefault="00CB6A1F">
      <w:pPr>
        <w:ind w:firstLine="709"/>
        <w:jc w:val="both"/>
        <w:rPr>
          <w:szCs w:val="28"/>
        </w:rPr>
      </w:pPr>
      <w:r>
        <w:t xml:space="preserve">3. </w:t>
      </w:r>
      <w:r>
        <w:rPr>
          <w:szCs w:val="28"/>
        </w:rPr>
        <w:t>Гвоздева, Т. В. Проектирование информационных систем. Планирование проекта. Лабораторный практикум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уче</w:t>
      </w:r>
      <w:r>
        <w:rPr>
          <w:szCs w:val="28"/>
        </w:rPr>
        <w:t>бное пособие / Т. В. Гвоздева. — Санкт-Петербург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Лань, 2022. — 116 с. — ISBN 978-5-8114-3836-</w:t>
      </w:r>
      <w:r>
        <w:rPr>
          <w:szCs w:val="28"/>
        </w:rPr>
        <w:lastRenderedPageBreak/>
        <w:t>5. — Текст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электронный // Лань : электронно-библиотечная система. — URL: https://e.lanbook.com/book/206876 (дата обращения: 31.05.2024).</w:t>
      </w:r>
    </w:p>
    <w:p w:rsidR="00AA50AD" w:rsidRDefault="00CB6A1F">
      <w:pPr>
        <w:ind w:left="360"/>
        <w:jc w:val="center"/>
        <w:rPr>
          <w:szCs w:val="28"/>
        </w:rPr>
      </w:pPr>
      <w:r>
        <w:rPr>
          <w:b/>
          <w:color w:val="000000"/>
          <w:szCs w:val="28"/>
        </w:rPr>
        <w:t>Нормативные документы</w:t>
      </w:r>
    </w:p>
    <w:p w:rsidR="00AA50AD" w:rsidRDefault="00CB6A1F">
      <w:pPr>
        <w:numPr>
          <w:ilvl w:val="0"/>
          <w:numId w:val="14"/>
        </w:numPr>
        <w:jc w:val="both"/>
        <w:rPr>
          <w:szCs w:val="28"/>
        </w:rPr>
      </w:pPr>
      <w:r>
        <w:rPr>
          <w:color w:val="000000"/>
          <w:szCs w:val="28"/>
        </w:rPr>
        <w:t xml:space="preserve">Отчет о </w:t>
      </w:r>
      <w:proofErr w:type="gramStart"/>
      <w:r>
        <w:rPr>
          <w:color w:val="000000"/>
          <w:szCs w:val="28"/>
        </w:rPr>
        <w:t>научно-исследовательской</w:t>
      </w:r>
      <w:proofErr w:type="gramEnd"/>
      <w:r>
        <w:rPr>
          <w:color w:val="000000"/>
          <w:szCs w:val="28"/>
        </w:rPr>
        <w:t xml:space="preserve"> работе, структура и правила оформления. Межгосударственный стандарт, Гост 7.32–2001.</w:t>
      </w:r>
    </w:p>
    <w:p w:rsidR="00AA50AD" w:rsidRDefault="00CB6A1F">
      <w:pPr>
        <w:numPr>
          <w:ilvl w:val="0"/>
          <w:numId w:val="14"/>
        </w:numPr>
        <w:jc w:val="both"/>
        <w:rPr>
          <w:szCs w:val="28"/>
        </w:rPr>
      </w:pPr>
      <w:r>
        <w:rPr>
          <w:color w:val="000000"/>
          <w:szCs w:val="28"/>
        </w:rPr>
        <w:t xml:space="preserve">Федеральный закон № 127-ФЗ от 23 августа 1996 г. «О науке и </w:t>
      </w:r>
      <w:proofErr w:type="spellStart"/>
      <w:proofErr w:type="gramStart"/>
      <w:r>
        <w:rPr>
          <w:color w:val="000000"/>
          <w:szCs w:val="28"/>
        </w:rPr>
        <w:t>госу</w:t>
      </w:r>
      <w:proofErr w:type="spellEnd"/>
      <w:r>
        <w:rPr>
          <w:color w:val="000000"/>
          <w:szCs w:val="28"/>
        </w:rPr>
        <w:t>-дарственной</w:t>
      </w:r>
      <w:proofErr w:type="gramEnd"/>
      <w:r>
        <w:rPr>
          <w:color w:val="000000"/>
          <w:szCs w:val="28"/>
        </w:rPr>
        <w:t xml:space="preserve"> научно-технической политике».</w:t>
      </w:r>
    </w:p>
    <w:p w:rsidR="00AA50AD" w:rsidRDefault="00CB6A1F">
      <w:pPr>
        <w:jc w:val="center"/>
        <w:rPr>
          <w:szCs w:val="28"/>
        </w:rPr>
      </w:pPr>
      <w:r>
        <w:rPr>
          <w:b/>
          <w:color w:val="000000"/>
          <w:szCs w:val="28"/>
        </w:rPr>
        <w:t>Дополнительная учебная литерату</w:t>
      </w:r>
      <w:r>
        <w:rPr>
          <w:b/>
          <w:color w:val="000000"/>
          <w:szCs w:val="28"/>
        </w:rPr>
        <w:t>ра</w:t>
      </w:r>
    </w:p>
    <w:p w:rsidR="00AA50AD" w:rsidRDefault="00CB6A1F">
      <w:pPr>
        <w:numPr>
          <w:ilvl w:val="0"/>
          <w:numId w:val="14"/>
        </w:numPr>
        <w:jc w:val="both"/>
        <w:rPr>
          <w:szCs w:val="28"/>
        </w:rPr>
      </w:pPr>
      <w:r>
        <w:rPr>
          <w:szCs w:val="28"/>
        </w:rPr>
        <w:t>Ткаченко, О. Н. Взаимодействие пользователей с интерфейсами информационных систем для мобильных устройств: исследование опыта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учебное пособие / О.Н. Ткаченко. — Москва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Магистр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ИНФРА-М, 2021. — 152 с. - ISBN 978-5-9776-0457-4. - Текст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электронный</w:t>
      </w:r>
      <w:r>
        <w:rPr>
          <w:szCs w:val="28"/>
        </w:rPr>
        <w:t xml:space="preserve">. - URL: https://znanium.com/catalog/product/1210520 </w:t>
      </w:r>
    </w:p>
    <w:p w:rsidR="00AA50AD" w:rsidRDefault="00CB6A1F">
      <w:pPr>
        <w:numPr>
          <w:ilvl w:val="0"/>
          <w:numId w:val="14"/>
        </w:numPr>
        <w:jc w:val="both"/>
        <w:rPr>
          <w:color w:val="000000"/>
          <w:szCs w:val="28"/>
        </w:rPr>
      </w:pPr>
      <w:proofErr w:type="spellStart"/>
      <w:r>
        <w:rPr>
          <w:szCs w:val="28"/>
        </w:rPr>
        <w:t>Тузовский</w:t>
      </w:r>
      <w:proofErr w:type="spellEnd"/>
      <w:r>
        <w:rPr>
          <w:color w:val="000000"/>
          <w:szCs w:val="28"/>
        </w:rPr>
        <w:t>, А. Ф.  Объектно-ориентированное программирование</w:t>
      </w:r>
      <w:proofErr w:type="gramStart"/>
      <w:r>
        <w:rPr>
          <w:color w:val="000000"/>
          <w:szCs w:val="28"/>
        </w:rPr>
        <w:t> :</w:t>
      </w:r>
      <w:proofErr w:type="gramEnd"/>
      <w:r>
        <w:rPr>
          <w:color w:val="000000"/>
          <w:szCs w:val="28"/>
        </w:rPr>
        <w:t xml:space="preserve"> учебное пособие для вузов / А. Ф. </w:t>
      </w:r>
      <w:proofErr w:type="spellStart"/>
      <w:r>
        <w:rPr>
          <w:color w:val="000000"/>
          <w:szCs w:val="28"/>
        </w:rPr>
        <w:t>Тузовский</w:t>
      </w:r>
      <w:proofErr w:type="spellEnd"/>
      <w:r>
        <w:rPr>
          <w:color w:val="000000"/>
          <w:szCs w:val="28"/>
        </w:rPr>
        <w:t>. — Москва</w:t>
      </w:r>
      <w:proofErr w:type="gramStart"/>
      <w:r>
        <w:rPr>
          <w:color w:val="000000"/>
          <w:szCs w:val="28"/>
        </w:rPr>
        <w:t> :</w:t>
      </w:r>
      <w:proofErr w:type="gramEnd"/>
      <w:r>
        <w:rPr>
          <w:color w:val="000000"/>
          <w:szCs w:val="28"/>
        </w:rPr>
        <w:t xml:space="preserve"> Издательство </w:t>
      </w:r>
      <w:proofErr w:type="spellStart"/>
      <w:r>
        <w:rPr>
          <w:color w:val="000000"/>
          <w:szCs w:val="28"/>
        </w:rPr>
        <w:t>Юрайт</w:t>
      </w:r>
      <w:proofErr w:type="spellEnd"/>
      <w:r>
        <w:rPr>
          <w:color w:val="000000"/>
          <w:szCs w:val="28"/>
        </w:rPr>
        <w:t>, 2020. — 206 с. — (Высшее образование). — ISBN 978-5-534-00849-4.</w:t>
      </w:r>
      <w:r>
        <w:rPr>
          <w:color w:val="000000"/>
          <w:szCs w:val="28"/>
        </w:rPr>
        <w:t xml:space="preserve"> — Текст</w:t>
      </w:r>
      <w:proofErr w:type="gramStart"/>
      <w:r>
        <w:rPr>
          <w:color w:val="000000"/>
          <w:szCs w:val="28"/>
        </w:rPr>
        <w:t xml:space="preserve"> :</w:t>
      </w:r>
      <w:proofErr w:type="gramEnd"/>
      <w:r>
        <w:rPr>
          <w:color w:val="000000"/>
          <w:szCs w:val="28"/>
        </w:rPr>
        <w:t xml:space="preserve"> электронный // ЭБС </w:t>
      </w:r>
      <w:proofErr w:type="spellStart"/>
      <w:r>
        <w:rPr>
          <w:color w:val="000000"/>
          <w:szCs w:val="28"/>
        </w:rPr>
        <w:t>Юрайт</w:t>
      </w:r>
      <w:proofErr w:type="spellEnd"/>
      <w:r>
        <w:rPr>
          <w:color w:val="000000"/>
          <w:szCs w:val="28"/>
        </w:rPr>
        <w:t xml:space="preserve"> [сайт]. — URL: https://urait.ru/bcode/451429.</w:t>
      </w:r>
    </w:p>
    <w:p w:rsidR="00AA50AD" w:rsidRDefault="00CB6A1F">
      <w:pPr>
        <w:keepNext/>
        <w:spacing w:after="120"/>
        <w:jc w:val="center"/>
        <w:rPr>
          <w:szCs w:val="28"/>
        </w:rPr>
      </w:pPr>
      <w:r>
        <w:rPr>
          <w:b/>
          <w:color w:val="000000"/>
          <w:szCs w:val="28"/>
        </w:rPr>
        <w:t>Ресурсы сети «Интернет»</w:t>
      </w:r>
    </w:p>
    <w:p w:rsidR="00AA50AD" w:rsidRDefault="00CB6A1F" w:rsidP="00CB6A1F">
      <w:pPr>
        <w:ind w:left="284"/>
        <w:rPr>
          <w:szCs w:val="28"/>
        </w:rPr>
      </w:pPr>
      <w:r>
        <w:rPr>
          <w:color w:val="000000"/>
          <w:szCs w:val="28"/>
        </w:rPr>
        <w:t>Государственная  публичная научно-техническая библиотека России: http://www.gpntb.ru</w:t>
      </w:r>
    </w:p>
    <w:p w:rsidR="00AA50AD" w:rsidRDefault="00CB6A1F" w:rsidP="00CB6A1F">
      <w:pPr>
        <w:ind w:left="284"/>
        <w:rPr>
          <w:szCs w:val="28"/>
        </w:rPr>
      </w:pPr>
      <w:r>
        <w:rPr>
          <w:szCs w:val="28"/>
        </w:rPr>
        <w:t xml:space="preserve">Интернет-университет </w:t>
      </w:r>
      <w:proofErr w:type="gramStart"/>
      <w:r>
        <w:rPr>
          <w:szCs w:val="28"/>
        </w:rPr>
        <w:t>информационных</w:t>
      </w:r>
      <w:proofErr w:type="gramEnd"/>
      <w:r>
        <w:rPr>
          <w:szCs w:val="28"/>
        </w:rPr>
        <w:t xml:space="preserve"> технологий www.intuit.ru</w:t>
      </w:r>
    </w:p>
    <w:p w:rsidR="00AA50AD" w:rsidRDefault="00CB6A1F" w:rsidP="00CB6A1F">
      <w:pPr>
        <w:ind w:left="284"/>
        <w:rPr>
          <w:szCs w:val="28"/>
        </w:rPr>
      </w:pPr>
      <w:r>
        <w:rPr>
          <w:color w:val="000000"/>
          <w:szCs w:val="28"/>
        </w:rPr>
        <w:t>Поисковая система научных статей: http://scholar.google.com</w:t>
      </w:r>
    </w:p>
    <w:p w:rsidR="00AA50AD" w:rsidRDefault="00CB6A1F" w:rsidP="00CB6A1F">
      <w:pPr>
        <w:pStyle w:val="EmptyLayoutCell"/>
        <w:ind w:left="284"/>
        <w:rPr>
          <w:sz w:val="28"/>
          <w:szCs w:val="28"/>
        </w:rPr>
      </w:pPr>
      <w:r>
        <w:rPr>
          <w:sz w:val="28"/>
          <w:szCs w:val="28"/>
        </w:rPr>
        <w:t>Портал Центра Информационных Технологий www.citforum.ru</w:t>
      </w:r>
    </w:p>
    <w:p w:rsidR="00AA50AD" w:rsidRDefault="00CB6A1F" w:rsidP="00CB6A1F">
      <w:pPr>
        <w:ind w:left="284"/>
        <w:rPr>
          <w:szCs w:val="28"/>
        </w:rPr>
      </w:pPr>
      <w:r>
        <w:rPr>
          <w:color w:val="000000"/>
          <w:szCs w:val="28"/>
        </w:rPr>
        <w:t>Электронная библиотека статей и журналов: http://elibrary.ru</w:t>
      </w:r>
    </w:p>
    <w:p w:rsidR="00AA50AD" w:rsidRDefault="00CB6A1F" w:rsidP="00CB6A1F">
      <w:pPr>
        <w:ind w:left="284"/>
        <w:rPr>
          <w:szCs w:val="28"/>
        </w:rPr>
      </w:pPr>
      <w:r>
        <w:rPr>
          <w:color w:val="000000"/>
          <w:szCs w:val="28"/>
        </w:rPr>
        <w:t xml:space="preserve">Электронные книги: </w:t>
      </w:r>
      <w:hyperlink r:id="rId20" w:history="1">
        <w:r>
          <w:rPr>
            <w:rStyle w:val="af3"/>
            <w:szCs w:val="28"/>
          </w:rPr>
          <w:t>http://books.mlmbiz.ru</w:t>
        </w:r>
      </w:hyperlink>
    </w:p>
    <w:p w:rsidR="00AA50AD" w:rsidRDefault="00CB6A1F" w:rsidP="00CB6A1F">
      <w:pPr>
        <w:ind w:left="284"/>
        <w:rPr>
          <w:szCs w:val="28"/>
        </w:rPr>
      </w:pPr>
      <w:proofErr w:type="gramStart"/>
      <w:r>
        <w:rPr>
          <w:color w:val="000000"/>
        </w:rPr>
        <w:t>Электронная-библиотечная</w:t>
      </w:r>
      <w:proofErr w:type="gramEnd"/>
      <w:r>
        <w:rPr>
          <w:color w:val="000000"/>
        </w:rPr>
        <w:t xml:space="preserve"> система: </w:t>
      </w:r>
      <w:hyperlink r:id="rId21" w:history="1">
        <w:r>
          <w:rPr>
            <w:rStyle w:val="af3"/>
          </w:rPr>
          <w:t>www.znanium.com</w:t>
        </w:r>
      </w:hyperlink>
    </w:p>
    <w:p w:rsidR="00AA50AD" w:rsidRDefault="00CB6A1F" w:rsidP="00CB6A1F">
      <w:pPr>
        <w:ind w:left="284"/>
        <w:rPr>
          <w:szCs w:val="28"/>
        </w:rPr>
      </w:pPr>
      <w:r>
        <w:rPr>
          <w:color w:val="000000"/>
        </w:rPr>
        <w:t xml:space="preserve">Образовательная платформа: </w:t>
      </w:r>
      <w:hyperlink r:id="rId22" w:history="1">
        <w:r>
          <w:rPr>
            <w:rStyle w:val="af3"/>
          </w:rPr>
          <w:t>www.urait.com</w:t>
        </w:r>
      </w:hyperlink>
    </w:p>
    <w:p w:rsidR="00AA50AD" w:rsidRDefault="00AA50AD">
      <w:pPr>
        <w:pStyle w:val="EmptyLayoutCell"/>
        <w:rPr>
          <w:sz w:val="28"/>
          <w:szCs w:val="28"/>
        </w:rPr>
      </w:pPr>
    </w:p>
    <w:p w:rsidR="00AA50AD" w:rsidRDefault="00CB6A1F">
      <w:pPr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10. </w:t>
      </w:r>
      <w:r>
        <w:rPr>
          <w:b/>
          <w:color w:val="000000"/>
          <w:szCs w:val="28"/>
        </w:rPr>
        <w:t xml:space="preserve">ПЕРЕЧЕНЬ ИНФОРМАЦИОННЫХ ТЕХНОЛОГИЙ,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ИСПОЛЬЗУЕМЫХ ПРИ ПРОВЕДЕНИИ ПРАКТИКИ,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>ВКЛЮЧА</w:t>
      </w:r>
      <w:r>
        <w:rPr>
          <w:b/>
          <w:color w:val="000000"/>
          <w:szCs w:val="28"/>
        </w:rPr>
        <w:t>Я ПЕРЕЧЕНЬ ПРОГРАММНОГО ОБЕСПЕЧЕНИЯ И ИНФОРМАЦИОННЫХ СПРАВОЧНЫХ СИСТЕМ</w:t>
      </w:r>
    </w:p>
    <w:p w:rsidR="00AA50AD" w:rsidRDefault="00AA50AD">
      <w:pPr>
        <w:pStyle w:val="EmptyLayoutCell"/>
        <w:rPr>
          <w:sz w:val="28"/>
          <w:szCs w:val="28"/>
        </w:rPr>
      </w:pPr>
    </w:p>
    <w:tbl>
      <w:tblPr>
        <w:tblW w:w="9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3"/>
        <w:gridCol w:w="2143"/>
        <w:gridCol w:w="3242"/>
        <w:gridCol w:w="2124"/>
        <w:gridCol w:w="1950"/>
      </w:tblGrid>
      <w:tr w:rsidR="00AA50AD">
        <w:tc>
          <w:tcPr>
            <w:tcW w:w="513" w:type="dxa"/>
            <w:vMerge w:val="restart"/>
            <w:vAlign w:val="center"/>
          </w:tcPr>
          <w:p w:rsidR="00AA50AD" w:rsidRDefault="00CB6A1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5385" w:type="dxa"/>
            <w:gridSpan w:val="2"/>
          </w:tcPr>
          <w:p w:rsidR="00AA50AD" w:rsidRDefault="00CB6A1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лицензионного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br w:type="textWrapping" w:clear="all"/>
            </w:r>
            <w:r>
              <w:rPr>
                <w:bCs/>
                <w:color w:val="000000"/>
                <w:sz w:val="22"/>
                <w:szCs w:val="22"/>
              </w:rPr>
              <w:t>программного обеспечения</w:t>
            </w:r>
          </w:p>
        </w:tc>
        <w:tc>
          <w:tcPr>
            <w:tcW w:w="4074" w:type="dxa"/>
            <w:gridSpan w:val="2"/>
          </w:tcPr>
          <w:p w:rsidR="00AA50AD" w:rsidRDefault="00CB6A1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свободно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распространяемого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программного обеспечения</w:t>
            </w:r>
          </w:p>
        </w:tc>
      </w:tr>
      <w:tr w:rsidR="00AA50AD">
        <w:tc>
          <w:tcPr>
            <w:tcW w:w="513" w:type="dxa"/>
            <w:vMerge/>
          </w:tcPr>
          <w:p w:rsidR="00AA50AD" w:rsidRDefault="00AA50AD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143" w:type="dxa"/>
            <w:vAlign w:val="center"/>
          </w:tcPr>
          <w:p w:rsidR="00AA50AD" w:rsidRDefault="00CB6A1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лицензионное программное обеспечение</w:t>
            </w:r>
          </w:p>
        </w:tc>
        <w:tc>
          <w:tcPr>
            <w:tcW w:w="3242" w:type="dxa"/>
            <w:vAlign w:val="center"/>
          </w:tcPr>
          <w:p w:rsidR="00AA50AD" w:rsidRDefault="00CB6A1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программное обеспечение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отечественного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производства</w:t>
            </w:r>
          </w:p>
        </w:tc>
        <w:tc>
          <w:tcPr>
            <w:tcW w:w="2124" w:type="dxa"/>
            <w:vAlign w:val="center"/>
          </w:tcPr>
          <w:p w:rsidR="00AA50AD" w:rsidRDefault="00CB6A1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свободно распространяемое программное обеспечение</w:t>
            </w:r>
          </w:p>
        </w:tc>
        <w:tc>
          <w:tcPr>
            <w:tcW w:w="1950" w:type="dxa"/>
            <w:vAlign w:val="center"/>
          </w:tcPr>
          <w:p w:rsidR="00AA50AD" w:rsidRDefault="00CB6A1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распространяемое программное обеспечение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отечественного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производства</w:t>
            </w:r>
          </w:p>
        </w:tc>
      </w:tr>
      <w:tr w:rsidR="00AA50AD">
        <w:tc>
          <w:tcPr>
            <w:tcW w:w="513" w:type="dxa"/>
            <w:vAlign w:val="center"/>
          </w:tcPr>
          <w:p w:rsidR="00AA50AD" w:rsidRDefault="00CB6A1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143" w:type="dxa"/>
          </w:tcPr>
          <w:p w:rsidR="00AA50AD" w:rsidRDefault="00CB6A1F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Microsoft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Word</w:t>
            </w:r>
            <w:proofErr w:type="spellEnd"/>
          </w:p>
        </w:tc>
        <w:tc>
          <w:tcPr>
            <w:tcW w:w="3242" w:type="dxa"/>
          </w:tcPr>
          <w:p w:rsidR="00AA50AD" w:rsidRDefault="00CB6A1F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Kaspersky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Endpoint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Security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для бизнеса –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Стандартный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24" w:type="dxa"/>
          </w:tcPr>
          <w:p w:rsidR="00AA50AD" w:rsidRDefault="00CB6A1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Архиватор 7z</w:t>
            </w:r>
          </w:p>
          <w:p w:rsidR="00AA50AD" w:rsidRDefault="00AA50AD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50" w:type="dxa"/>
          </w:tcPr>
          <w:p w:rsidR="00AA50AD" w:rsidRDefault="00CB6A1F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Яндекс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.Б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раузер</w:t>
            </w:r>
            <w:proofErr w:type="spellEnd"/>
          </w:p>
          <w:p w:rsidR="00AA50AD" w:rsidRDefault="00AA50AD">
            <w:pPr>
              <w:rPr>
                <w:bCs/>
                <w:color w:val="000000"/>
                <w:sz w:val="22"/>
                <w:szCs w:val="22"/>
              </w:rPr>
            </w:pPr>
          </w:p>
        </w:tc>
      </w:tr>
      <w:tr w:rsidR="00AA50AD">
        <w:tc>
          <w:tcPr>
            <w:tcW w:w="513" w:type="dxa"/>
            <w:vAlign w:val="center"/>
          </w:tcPr>
          <w:p w:rsidR="00AA50AD" w:rsidRDefault="00CB6A1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143" w:type="dxa"/>
          </w:tcPr>
          <w:p w:rsidR="00AA50AD" w:rsidRDefault="00CB6A1F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Microsoft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Office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365</w:t>
            </w:r>
          </w:p>
        </w:tc>
        <w:tc>
          <w:tcPr>
            <w:tcW w:w="3242" w:type="dxa"/>
          </w:tcPr>
          <w:p w:rsidR="00AA50AD" w:rsidRDefault="00CB6A1F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Электронный периодический справочник "Система Гарант"</w:t>
            </w:r>
          </w:p>
        </w:tc>
        <w:tc>
          <w:tcPr>
            <w:tcW w:w="2124" w:type="dxa"/>
          </w:tcPr>
          <w:p w:rsidR="00AA50AD" w:rsidRDefault="00CB6A1F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Adobe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Acrobat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Reader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DC</w:t>
            </w:r>
          </w:p>
        </w:tc>
        <w:tc>
          <w:tcPr>
            <w:tcW w:w="1950" w:type="dxa"/>
          </w:tcPr>
          <w:p w:rsidR="00AA50AD" w:rsidRDefault="00CB6A1F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Яндекс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иск</w:t>
            </w:r>
            <w:proofErr w:type="spellEnd"/>
          </w:p>
        </w:tc>
      </w:tr>
      <w:tr w:rsidR="00AA50AD">
        <w:tc>
          <w:tcPr>
            <w:tcW w:w="513" w:type="dxa"/>
            <w:vAlign w:val="center"/>
          </w:tcPr>
          <w:p w:rsidR="00AA50AD" w:rsidRDefault="00CB6A1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143" w:type="dxa"/>
          </w:tcPr>
          <w:p w:rsidR="00AA50AD" w:rsidRDefault="00CB6A1F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Microsoft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lastRenderedPageBreak/>
              <w:t>PowerPoint</w:t>
            </w:r>
            <w:proofErr w:type="spellEnd"/>
          </w:p>
          <w:p w:rsidR="00AA50AD" w:rsidRDefault="00AA50AD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242" w:type="dxa"/>
          </w:tcPr>
          <w:p w:rsidR="00AA50AD" w:rsidRDefault="00CB6A1F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lastRenderedPageBreak/>
              <w:t xml:space="preserve">Электронный периодический </w:t>
            </w:r>
            <w:r>
              <w:rPr>
                <w:bCs/>
                <w:color w:val="000000"/>
                <w:sz w:val="22"/>
                <w:szCs w:val="22"/>
              </w:rPr>
              <w:lastRenderedPageBreak/>
              <w:t>справочник "Система Консультант Плюс"</w:t>
            </w:r>
          </w:p>
        </w:tc>
        <w:tc>
          <w:tcPr>
            <w:tcW w:w="2124" w:type="dxa"/>
          </w:tcPr>
          <w:p w:rsidR="00AA50AD" w:rsidRDefault="00AA50AD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50" w:type="dxa"/>
          </w:tcPr>
          <w:p w:rsidR="00AA50AD" w:rsidRDefault="00AA50AD">
            <w:pPr>
              <w:rPr>
                <w:bCs/>
                <w:color w:val="000000"/>
                <w:sz w:val="22"/>
                <w:szCs w:val="22"/>
              </w:rPr>
            </w:pPr>
          </w:p>
        </w:tc>
      </w:tr>
      <w:tr w:rsidR="00AA50AD">
        <w:tc>
          <w:tcPr>
            <w:tcW w:w="513" w:type="dxa"/>
            <w:vAlign w:val="center"/>
          </w:tcPr>
          <w:p w:rsidR="00AA50AD" w:rsidRDefault="00CB6A1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143" w:type="dxa"/>
          </w:tcPr>
          <w:p w:rsidR="00AA50AD" w:rsidRDefault="00CB6A1F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Microsoft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Excel</w:t>
            </w:r>
            <w:proofErr w:type="spellEnd"/>
          </w:p>
        </w:tc>
        <w:tc>
          <w:tcPr>
            <w:tcW w:w="3242" w:type="dxa"/>
          </w:tcPr>
          <w:p w:rsidR="00AA50AD" w:rsidRDefault="00AA50AD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124" w:type="dxa"/>
          </w:tcPr>
          <w:p w:rsidR="00AA50AD" w:rsidRDefault="00AA50AD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50" w:type="dxa"/>
          </w:tcPr>
          <w:p w:rsidR="00AA50AD" w:rsidRDefault="00AA50AD">
            <w:pPr>
              <w:rPr>
                <w:bCs/>
                <w:color w:val="000000"/>
                <w:sz w:val="22"/>
                <w:szCs w:val="22"/>
              </w:rPr>
            </w:pPr>
          </w:p>
        </w:tc>
      </w:tr>
    </w:tbl>
    <w:p w:rsidR="00AA50AD" w:rsidRDefault="00AA50AD">
      <w:pPr>
        <w:ind w:firstLine="426"/>
        <w:rPr>
          <w:color w:val="000000"/>
          <w:szCs w:val="28"/>
        </w:rPr>
      </w:pPr>
    </w:p>
    <w:p w:rsidR="00AA50AD" w:rsidRDefault="00CB6A1F">
      <w:pPr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11. </w:t>
      </w:r>
      <w:r>
        <w:rPr>
          <w:b/>
          <w:szCs w:val="28"/>
        </w:rPr>
        <w:t>МЕСТО ПРОВЕДЕНИЯ ПРАКТИКИ И МАТЕРИАЛЬНО-ТЕХНИЧЕСКАЯ БАЗА, НЕОБХОДИМАЯ ДЛЯ ЕЕ ПРОВЕДЕНИЯ</w:t>
      </w:r>
    </w:p>
    <w:p w:rsidR="00AA50AD" w:rsidRDefault="00AA50AD">
      <w:pPr>
        <w:pStyle w:val="EmptyLayoutCell"/>
        <w:rPr>
          <w:sz w:val="28"/>
          <w:szCs w:val="28"/>
        </w:rPr>
      </w:pPr>
    </w:p>
    <w:p w:rsidR="00AA50AD" w:rsidRDefault="00CB6A1F">
      <w:pPr>
        <w:ind w:firstLine="567"/>
        <w:jc w:val="both"/>
        <w:rPr>
          <w:szCs w:val="28"/>
        </w:rPr>
      </w:pPr>
      <w:r>
        <w:rPr>
          <w:color w:val="000000"/>
        </w:rPr>
        <w:t>Практика проводится, в организациях – базах практик, деятельность которых</w:t>
      </w:r>
      <w:r>
        <w:rPr>
          <w:color w:val="000000"/>
        </w:rPr>
        <w:t xml:space="preserve"> отражает специфику подготовки обучающихся в области профессиональной деятельности.</w:t>
      </w:r>
      <w:r>
        <w:rPr>
          <w:szCs w:val="28"/>
        </w:rPr>
        <w:t xml:space="preserve"> </w:t>
      </w:r>
    </w:p>
    <w:p w:rsidR="00AA50AD" w:rsidRDefault="00CB6A1F">
      <w:pPr>
        <w:ind w:firstLine="567"/>
        <w:jc w:val="both"/>
        <w:rPr>
          <w:szCs w:val="28"/>
        </w:rPr>
      </w:pPr>
      <w:bookmarkStart w:id="0" w:name="_Hlk91066133"/>
      <w:proofErr w:type="gramStart"/>
      <w:r>
        <w:rPr>
          <w:szCs w:val="28"/>
        </w:rPr>
        <w:t>Обучающимся</w:t>
      </w:r>
      <w:proofErr w:type="gramEnd"/>
      <w:r>
        <w:rPr>
          <w:szCs w:val="28"/>
        </w:rPr>
        <w:t xml:space="preserve"> обеспечена возможность доступа к информации, необходимой для выполнения задания по практике и написанию отчета.</w:t>
      </w:r>
    </w:p>
    <w:p w:rsidR="00AA50AD" w:rsidRDefault="00CB6A1F">
      <w:pPr>
        <w:ind w:firstLine="567"/>
        <w:jc w:val="both"/>
        <w:rPr>
          <w:szCs w:val="28"/>
        </w:rPr>
      </w:pPr>
      <w:r>
        <w:rPr>
          <w:szCs w:val="28"/>
        </w:rPr>
        <w:t>Организация прохождения практики для лиц с ограниченными возможностями здоровья производится с учетом состояния здоровья обучающихся и требований по доступности</w:t>
      </w:r>
      <w:bookmarkEnd w:id="0"/>
    </w:p>
    <w:p w:rsidR="00AA50AD" w:rsidRDefault="00AA50AD">
      <w:pPr>
        <w:jc w:val="both"/>
        <w:rPr>
          <w:szCs w:val="28"/>
        </w:rPr>
      </w:pPr>
    </w:p>
    <w:p w:rsidR="00AA50AD" w:rsidRDefault="00AA50AD">
      <w:pPr>
        <w:jc w:val="both"/>
        <w:rPr>
          <w:szCs w:val="28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5"/>
        <w:gridCol w:w="5954"/>
      </w:tblGrid>
      <w:tr w:rsidR="00AA50AD" w:rsidTr="00CB6A1F">
        <w:tc>
          <w:tcPr>
            <w:tcW w:w="3935" w:type="dxa"/>
            <w:vAlign w:val="center"/>
          </w:tcPr>
          <w:p w:rsidR="00AA50AD" w:rsidRDefault="00CB6A1F">
            <w:pPr>
              <w:jc w:val="center"/>
              <w:rPr>
                <w:sz w:val="20"/>
                <w:lang w:val="en-US"/>
              </w:rPr>
            </w:pPr>
            <w:bookmarkStart w:id="1" w:name="_Hlk88547254"/>
            <w:r>
              <w:rPr>
                <w:color w:val="000000"/>
                <w:sz w:val="24"/>
                <w:lang w:val="en-US"/>
              </w:rPr>
              <w:t xml:space="preserve">№ и </w:t>
            </w:r>
            <w:r>
              <w:rPr>
                <w:color w:val="000000"/>
                <w:sz w:val="24"/>
              </w:rPr>
              <w:t>наименование аудитории</w:t>
            </w:r>
          </w:p>
        </w:tc>
        <w:tc>
          <w:tcPr>
            <w:tcW w:w="5954" w:type="dxa"/>
            <w:vAlign w:val="center"/>
          </w:tcPr>
          <w:p w:rsidR="00AA50AD" w:rsidRDefault="00CB6A1F">
            <w:pPr>
              <w:jc w:val="center"/>
              <w:rPr>
                <w:sz w:val="20"/>
                <w:lang w:val="en-US"/>
              </w:rPr>
            </w:pPr>
            <w:r>
              <w:rPr>
                <w:color w:val="000000"/>
                <w:sz w:val="24"/>
              </w:rPr>
              <w:t>Перечень основного оборудования</w:t>
            </w:r>
          </w:p>
        </w:tc>
      </w:tr>
      <w:tr w:rsidR="00AA50AD" w:rsidRPr="00CB6A1F" w:rsidTr="00CB6A1F">
        <w:tc>
          <w:tcPr>
            <w:tcW w:w="3935" w:type="dxa"/>
          </w:tcPr>
          <w:p w:rsidR="00AA50AD" w:rsidRDefault="00CB6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 УК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  <w:p w:rsidR="00AA50AD" w:rsidRDefault="00CB6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</w:t>
            </w:r>
            <w:proofErr w:type="gramStart"/>
            <w:r>
              <w:rPr>
                <w:sz w:val="24"/>
                <w:szCs w:val="24"/>
              </w:rPr>
              <w:t>самостоя</w:t>
            </w:r>
            <w:r>
              <w:rPr>
                <w:sz w:val="24"/>
                <w:szCs w:val="24"/>
              </w:rPr>
              <w:t>тельной</w:t>
            </w:r>
            <w:proofErr w:type="gramEnd"/>
            <w:r>
              <w:rPr>
                <w:sz w:val="24"/>
                <w:szCs w:val="24"/>
              </w:rPr>
              <w:t xml:space="preserve"> работы</w:t>
            </w:r>
          </w:p>
          <w:p w:rsidR="00AA50AD" w:rsidRDefault="00AA50AD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AA50AD" w:rsidRDefault="00CB6A1F"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Комплект специальной учебной мебели. </w:t>
            </w:r>
            <w:r>
              <w:rPr>
                <w:rFonts w:eastAsia="Calibri"/>
                <w:bCs/>
                <w:sz w:val="24"/>
                <w:szCs w:val="24"/>
              </w:rPr>
              <w:br w:type="textWrapping" w:clear="all"/>
            </w:r>
            <w:r>
              <w:rPr>
                <w:rFonts w:eastAsia="Calibri"/>
                <w:bCs/>
                <w:sz w:val="24"/>
                <w:szCs w:val="24"/>
              </w:rPr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>передвижная, поворотная. Мультимедийное оборудование: персональный компьютер (15 шт.)</w:t>
            </w:r>
          </w:p>
          <w:p w:rsidR="00AA50AD" w:rsidRDefault="00AA50AD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:rsidR="00AA50AD" w:rsidRDefault="00CB6A1F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Электронная информационно-образовательная среда университета (порядок доступа к элементам ЭИОС и о</w:t>
            </w:r>
            <w:r>
              <w:rPr>
                <w:rFonts w:eastAsia="Calibri"/>
                <w:sz w:val="24"/>
                <w:szCs w:val="24"/>
              </w:rPr>
              <w:t xml:space="preserve">тдельным информационным базам и системам): </w:t>
            </w:r>
            <w:hyperlink r:id="rId23" w:history="1">
              <w:r>
                <w:rPr>
                  <w:rStyle w:val="af3"/>
                  <w:sz w:val="24"/>
                  <w:szCs w:val="24"/>
                </w:rPr>
                <w:t>http://www.sibupk.su/portal/doc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:rsidR="00AA50AD" w:rsidRDefault="00CB6A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Windows Enterprise/Professional,</w:t>
            </w:r>
          </w:p>
          <w:p w:rsidR="00AA50AD" w:rsidRDefault="00CB6A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Professional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Access), </w:t>
            </w:r>
          </w:p>
          <w:p w:rsidR="00AA50AD" w:rsidRDefault="00CB6A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365 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Outlook), SQL Server ;</w:t>
            </w:r>
          </w:p>
          <w:p w:rsidR="00AA50AD" w:rsidRDefault="00CB6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Электронный периодический справочник «Система Гарант»;</w:t>
            </w:r>
          </w:p>
          <w:p w:rsidR="00AA50AD" w:rsidRDefault="00CB6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Консультант Плюс;</w:t>
            </w:r>
          </w:p>
          <w:p w:rsidR="00AA50AD" w:rsidRDefault="00CB6A1F">
            <w:pPr>
              <w:rPr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Kaspersky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Endpoint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Security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для бизнеса –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Стандартный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AA50AD" w:rsidRDefault="00CB6A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</w:p>
          <w:p w:rsidR="00AA50AD" w:rsidRDefault="00CB6A1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iikoOffice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</w:t>
            </w:r>
          </w:p>
          <w:p w:rsidR="00AA50AD" w:rsidRDefault="00CB6A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Autodesk 3rd Max, AutoCAD – https://www.autodesk.ru/education/home;</w:t>
            </w:r>
          </w:p>
          <w:p w:rsidR="00AA50AD" w:rsidRDefault="00CB6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hyperlink r:id="rId24" w:history="1">
              <w:r>
                <w:rPr>
                  <w:sz w:val="24"/>
                  <w:szCs w:val="24"/>
                </w:rPr>
                <w:t>http://7-zip.org.ua/ru/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AA50AD" w:rsidRDefault="00CB6A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раузер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hyperlink r:id="rId25" w:history="1">
              <w:r>
                <w:rPr>
                  <w:sz w:val="24"/>
                  <w:szCs w:val="24"/>
                </w:rPr>
                <w:t>https://browser.yandex.ru/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AA50AD" w:rsidRDefault="00CB6A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иск</w:t>
            </w:r>
            <w:proofErr w:type="spellEnd"/>
            <w:r>
              <w:rPr>
                <w:sz w:val="24"/>
                <w:szCs w:val="24"/>
              </w:rPr>
              <w:t xml:space="preserve"> - htt</w:t>
            </w:r>
            <w:r>
              <w:rPr>
                <w:sz w:val="24"/>
                <w:szCs w:val="24"/>
              </w:rPr>
              <w:t>ps://disk.yandex.ru;</w:t>
            </w:r>
          </w:p>
          <w:p w:rsidR="00AA50AD" w:rsidRDefault="00CB6A1F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hyperlink r:id="rId26" w:history="1">
              <w:r>
                <w:rPr>
                  <w:sz w:val="24"/>
                  <w:szCs w:val="24"/>
                  <w:lang w:val="en-US"/>
                </w:rPr>
                <w:t>https://get.adobe.com/</w:t>
              </w:r>
            </w:hyperlink>
          </w:p>
        </w:tc>
      </w:tr>
      <w:tr w:rsidR="00AA50AD" w:rsidRPr="00CB6A1F" w:rsidTr="00CB6A1F">
        <w:tc>
          <w:tcPr>
            <w:tcW w:w="3935" w:type="dxa"/>
          </w:tcPr>
          <w:p w:rsidR="00AA50AD" w:rsidRDefault="00CB6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 УК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  <w:p w:rsidR="00AA50AD" w:rsidRDefault="00CB6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</w:t>
            </w:r>
            <w:proofErr w:type="gramStart"/>
            <w:r>
              <w:rPr>
                <w:sz w:val="24"/>
                <w:szCs w:val="24"/>
              </w:rPr>
              <w:t>самостоятельной</w:t>
            </w:r>
            <w:proofErr w:type="gramEnd"/>
            <w:r>
              <w:rPr>
                <w:sz w:val="24"/>
                <w:szCs w:val="24"/>
              </w:rPr>
              <w:t xml:space="preserve"> работы</w:t>
            </w:r>
          </w:p>
          <w:p w:rsidR="00AA50AD" w:rsidRDefault="00AA50AD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AA50AD" w:rsidRDefault="00CB6A1F"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Комплект специальной учебной мебели. </w:t>
            </w:r>
            <w:r>
              <w:rPr>
                <w:rFonts w:eastAsia="Calibri"/>
                <w:bCs/>
                <w:sz w:val="24"/>
                <w:szCs w:val="24"/>
              </w:rPr>
              <w:br w:type="textWrapping" w:clear="all"/>
            </w:r>
            <w:r>
              <w:rPr>
                <w:rFonts w:eastAsia="Calibri"/>
                <w:bCs/>
                <w:sz w:val="24"/>
                <w:szCs w:val="24"/>
              </w:rPr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>передвижная, поворотная. Мультимедийное обору</w:t>
            </w:r>
            <w:r>
              <w:rPr>
                <w:rFonts w:eastAsia="Calibri"/>
                <w:sz w:val="24"/>
                <w:szCs w:val="24"/>
              </w:rPr>
              <w:t>дование: персональный компьютер (15 шт.)</w:t>
            </w:r>
          </w:p>
          <w:p w:rsidR="00AA50AD" w:rsidRDefault="00AA50AD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:rsidR="00AA50AD" w:rsidRDefault="00CB6A1F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 xml:space="preserve">Электронная информационно-образовательная среда университета (порядок доступа к элементам ЭИОС и отдельным информационным базам и системам): </w:t>
            </w:r>
            <w:hyperlink r:id="rId27" w:history="1">
              <w:r>
                <w:rPr>
                  <w:rStyle w:val="af3"/>
                  <w:sz w:val="24"/>
                  <w:szCs w:val="24"/>
                </w:rPr>
                <w:t>http://www.sibupk.su/portal/</w:t>
              </w:r>
              <w:r>
                <w:rPr>
                  <w:rStyle w:val="af3"/>
                  <w:sz w:val="24"/>
                  <w:szCs w:val="24"/>
                </w:rPr>
                <w:t>doc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:rsidR="00AA50AD" w:rsidRDefault="00CB6A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Windows Enterprise/Professional,</w:t>
            </w:r>
          </w:p>
          <w:p w:rsidR="00AA50AD" w:rsidRDefault="00CB6A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Professional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Access), Microsoft Office 365 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Outlook), SQL Server ;</w:t>
            </w:r>
          </w:p>
          <w:p w:rsidR="00AA50AD" w:rsidRDefault="00CB6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Электронный периодический справочник «Система Гарант»;</w:t>
            </w:r>
          </w:p>
          <w:p w:rsidR="00AA50AD" w:rsidRDefault="00CB6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Консультант Плюс;</w:t>
            </w:r>
          </w:p>
          <w:p w:rsidR="00AA50AD" w:rsidRDefault="00CB6A1F">
            <w:pPr>
              <w:rPr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Kaspersky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Endpoint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Security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для бизнеса –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Стандартный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AA50AD" w:rsidRDefault="00CB6A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</w:p>
          <w:p w:rsidR="00AA50AD" w:rsidRDefault="00CB6A1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iikoOffice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</w:t>
            </w:r>
          </w:p>
          <w:p w:rsidR="00AA50AD" w:rsidRDefault="00CB6A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Autodesk 3rd Max, AutoCAD – https://www.autodesk.ru/education/home;</w:t>
            </w:r>
          </w:p>
          <w:p w:rsidR="00AA50AD" w:rsidRDefault="00CB6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hyperlink r:id="rId28" w:history="1">
              <w:r>
                <w:rPr>
                  <w:sz w:val="24"/>
                  <w:szCs w:val="24"/>
                </w:rPr>
                <w:t>http://7-zip.org.ua/ru/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AA50AD" w:rsidRDefault="00CB6A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раузер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hyperlink r:id="rId29" w:history="1">
              <w:r>
                <w:rPr>
                  <w:sz w:val="24"/>
                  <w:szCs w:val="24"/>
                </w:rPr>
                <w:t>https://browser.yandex.ru/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AA50AD" w:rsidRDefault="00CB6A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иск</w:t>
            </w:r>
            <w:proofErr w:type="spellEnd"/>
            <w:r>
              <w:rPr>
                <w:sz w:val="24"/>
                <w:szCs w:val="24"/>
              </w:rPr>
              <w:t xml:space="preserve"> - https://disk.yandex.ru;</w:t>
            </w:r>
          </w:p>
          <w:p w:rsidR="00AA50AD" w:rsidRDefault="00CB6A1F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hyperlink r:id="rId30" w:history="1">
              <w:r>
                <w:rPr>
                  <w:sz w:val="24"/>
                  <w:szCs w:val="24"/>
                  <w:lang w:val="en-US"/>
                </w:rPr>
                <w:t>https://get.adobe.com/</w:t>
              </w:r>
            </w:hyperlink>
          </w:p>
        </w:tc>
      </w:tr>
    </w:tbl>
    <w:bookmarkEnd w:id="1"/>
    <w:p w:rsidR="00AA50AD" w:rsidRPr="00CB6A1F" w:rsidRDefault="00CB6A1F">
      <w:pPr>
        <w:ind w:firstLine="567"/>
        <w:jc w:val="both"/>
        <w:rPr>
          <w:lang w:val="en-US"/>
        </w:rPr>
      </w:pPr>
      <w:r>
        <w:rPr>
          <w:lang w:val="en-US"/>
        </w:rPr>
        <w:lastRenderedPageBreak/>
        <w:t xml:space="preserve"> </w:t>
      </w:r>
    </w:p>
    <w:p w:rsidR="00AA50AD" w:rsidRPr="00CB6A1F" w:rsidRDefault="00AA50AD">
      <w:pPr>
        <w:ind w:firstLine="567"/>
        <w:jc w:val="both"/>
        <w:rPr>
          <w:lang w:val="en-US"/>
        </w:rPr>
      </w:pPr>
    </w:p>
    <w:p w:rsidR="00AA50AD" w:rsidRDefault="00CB6A1F">
      <w:pPr>
        <w:ind w:firstLine="567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12. ОРГАНИЗАЦИЯ И РУКОВОДСТВО ПРАКТИКОЙ</w:t>
      </w:r>
    </w:p>
    <w:p w:rsidR="00AA50AD" w:rsidRDefault="00AA50AD">
      <w:pPr>
        <w:ind w:firstLine="567"/>
        <w:jc w:val="center"/>
        <w:rPr>
          <w:b/>
          <w:color w:val="000000"/>
          <w:szCs w:val="28"/>
        </w:rPr>
      </w:pPr>
    </w:p>
    <w:p w:rsidR="00AA50AD" w:rsidRDefault="00CB6A1F">
      <w:pPr>
        <w:ind w:firstLine="709"/>
        <w:jc w:val="both"/>
        <w:rPr>
          <w:color w:val="FF0000"/>
          <w:szCs w:val="28"/>
        </w:rPr>
      </w:pPr>
      <w:r>
        <w:rPr>
          <w:szCs w:val="28"/>
        </w:rPr>
        <w:t xml:space="preserve">Организация и руководство практикой осуществляется на основе Положения о практической подготовке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 xml:space="preserve"> Сибирского университета потребительской кооперации (</w:t>
      </w:r>
      <w:proofErr w:type="spellStart"/>
      <w:r>
        <w:rPr>
          <w:szCs w:val="28"/>
        </w:rPr>
        <w:t>СибУПК</w:t>
      </w:r>
      <w:proofErr w:type="spellEnd"/>
      <w:r>
        <w:rPr>
          <w:szCs w:val="28"/>
        </w:rPr>
        <w:t xml:space="preserve">) </w:t>
      </w:r>
      <w:r>
        <w:rPr>
          <w:szCs w:val="28"/>
        </w:rPr>
        <w:t xml:space="preserve">от 27 ноября 2024 года </w:t>
      </w:r>
      <w:bookmarkStart w:id="2" w:name="_Hlk91066410"/>
      <w:r>
        <w:rPr>
          <w:szCs w:val="28"/>
        </w:rPr>
        <w:t>№</w:t>
      </w:r>
      <w:bookmarkEnd w:id="2"/>
      <w:r>
        <w:rPr>
          <w:szCs w:val="28"/>
        </w:rPr>
        <w:t>4.</w:t>
      </w:r>
      <w:r>
        <w:rPr>
          <w:color w:val="FF0000"/>
          <w:szCs w:val="28"/>
        </w:rPr>
        <w:t xml:space="preserve"> </w:t>
      </w:r>
    </w:p>
    <w:p w:rsidR="00AA50AD" w:rsidRDefault="00CB6A1F">
      <w:pPr>
        <w:ind w:firstLine="709"/>
        <w:jc w:val="both"/>
        <w:rPr>
          <w:szCs w:val="28"/>
        </w:rPr>
      </w:pPr>
      <w:r>
        <w:rPr>
          <w:szCs w:val="28"/>
        </w:rPr>
        <w:t xml:space="preserve">Направление обучающихся на практику проводится на основании приказа ректора университета с указанием вида и сроков прохождения практики </w:t>
      </w:r>
      <w:r>
        <w:rPr>
          <w:rFonts w:eastAsia="Calibri"/>
          <w:szCs w:val="24"/>
        </w:rPr>
        <w:t>и ответственного за руководство практикой от университета.</w:t>
      </w:r>
    </w:p>
    <w:p w:rsidR="00AA50AD" w:rsidRDefault="00CB6A1F">
      <w:pPr>
        <w:ind w:firstLine="709"/>
        <w:jc w:val="both"/>
        <w:rPr>
          <w:szCs w:val="28"/>
        </w:rPr>
      </w:pPr>
      <w:r>
        <w:rPr>
          <w:szCs w:val="28"/>
        </w:rPr>
        <w:t>Методическое руководство и контро</w:t>
      </w:r>
      <w:r>
        <w:rPr>
          <w:szCs w:val="28"/>
        </w:rPr>
        <w:t>ль прохождения практики от университета осуществляется преподавателями выпускающей кафедры и отделом практической подготовки и содействия трудоустройству (ОППСТ).</w:t>
      </w:r>
    </w:p>
    <w:p w:rsidR="00AA50AD" w:rsidRDefault="00CB6A1F">
      <w:pPr>
        <w:ind w:firstLine="709"/>
        <w:contextualSpacing/>
        <w:jc w:val="both"/>
        <w:rPr>
          <w:rFonts w:eastAsia="Calibri"/>
          <w:szCs w:val="28"/>
        </w:rPr>
      </w:pPr>
      <w:r>
        <w:rPr>
          <w:color w:val="000000"/>
          <w:szCs w:val="28"/>
        </w:rPr>
        <w:t>Распределение студентов по предприятиям – базам практики выполняет отдел практической подгото</w:t>
      </w:r>
      <w:r>
        <w:rPr>
          <w:color w:val="000000"/>
          <w:szCs w:val="28"/>
        </w:rPr>
        <w:t xml:space="preserve">вки и содействия трудоустройству (ОППСТ) </w:t>
      </w:r>
      <w:r>
        <w:rPr>
          <w:szCs w:val="28"/>
        </w:rPr>
        <w:t>совместно с кафедрой</w:t>
      </w:r>
      <w:r>
        <w:rPr>
          <w:color w:val="000000"/>
          <w:szCs w:val="28"/>
        </w:rPr>
        <w:t>.</w:t>
      </w:r>
    </w:p>
    <w:p w:rsidR="00AA50AD" w:rsidRDefault="00CB6A1F">
      <w:pPr>
        <w:ind w:firstLine="709"/>
        <w:jc w:val="both"/>
        <w:rPr>
          <w:szCs w:val="28"/>
        </w:rPr>
      </w:pPr>
      <w:r>
        <w:rPr>
          <w:color w:val="000000"/>
          <w:szCs w:val="28"/>
        </w:rPr>
        <w:t>Руководство практикой от университета осуществляют руководители практики из числа лиц, относящихся к профессорско-преподавательскому составу университета (преподаватели выпускающей кафедры), ру</w:t>
      </w:r>
      <w:r>
        <w:rPr>
          <w:color w:val="000000"/>
          <w:szCs w:val="28"/>
        </w:rPr>
        <w:t xml:space="preserve">ководство от базы практики - профильного предприятия </w:t>
      </w:r>
      <w:r>
        <w:rPr>
          <w:szCs w:val="28"/>
        </w:rPr>
        <w:t>(организации, учреждения) осуществляют ведущие специалисты (ответственное лицо от профильного предприятия (организации, учреждения))</w:t>
      </w:r>
      <w:r>
        <w:rPr>
          <w:rFonts w:eastAsia="Calibri"/>
          <w:szCs w:val="28"/>
        </w:rPr>
        <w:t>.</w:t>
      </w:r>
    </w:p>
    <w:p w:rsidR="00AA50AD" w:rsidRDefault="00CB6A1F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До начала практики отдел практической подготовки и содействия трудоус</w:t>
      </w:r>
      <w:r>
        <w:rPr>
          <w:szCs w:val="28"/>
        </w:rPr>
        <w:t xml:space="preserve">тройству при участии руководителя от кафедры проводит организационный инструктаж. В процессе инструктажа </w:t>
      </w:r>
      <w:proofErr w:type="gramStart"/>
      <w:r>
        <w:rPr>
          <w:szCs w:val="28"/>
        </w:rPr>
        <w:t>обучающимся</w:t>
      </w:r>
      <w:proofErr w:type="gramEnd"/>
      <w:r>
        <w:rPr>
          <w:szCs w:val="28"/>
        </w:rPr>
        <w:t xml:space="preserve"> доводится информация об особенностях организации практической подготовки в форме практики.</w:t>
      </w:r>
    </w:p>
    <w:p w:rsidR="00AA50AD" w:rsidRDefault="00CB6A1F">
      <w:pPr>
        <w:ind w:firstLine="708"/>
        <w:contextualSpacing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lastRenderedPageBreak/>
        <w:t xml:space="preserve">Руководитель практики от кафедры </w:t>
      </w:r>
      <w:r>
        <w:rPr>
          <w:szCs w:val="28"/>
        </w:rPr>
        <w:t>не позднее, чем</w:t>
      </w:r>
      <w:r>
        <w:rPr>
          <w:szCs w:val="28"/>
        </w:rPr>
        <w:t xml:space="preserve"> за три дня до начала практики (производственной) или в первый день ее проведения (учебной) проводит установочную конференцию, на которой обучающимся разъясняются цель, задачи, содержание, порядок прохождения практики, формы отчетности по практике; каждому</w:t>
      </w:r>
      <w:r>
        <w:rPr>
          <w:szCs w:val="28"/>
        </w:rPr>
        <w:t xml:space="preserve"> обучающемуся выдается рабочий график и индивидуальное задание (приложение 2). Сроки проведения установочной конференции указываются руководителем практики от Университета в рабочем графике (приложение 2).</w:t>
      </w:r>
    </w:p>
    <w:p w:rsidR="00AA50AD" w:rsidRDefault="00CB6A1F">
      <w:pPr>
        <w:ind w:firstLine="708"/>
        <w:contextualSpacing/>
        <w:jc w:val="both"/>
        <w:rPr>
          <w:szCs w:val="28"/>
        </w:rPr>
      </w:pPr>
      <w:r>
        <w:rPr>
          <w:szCs w:val="28"/>
        </w:rPr>
        <w:t>Не допускается проведение практики без наличия зак</w:t>
      </w:r>
      <w:r>
        <w:rPr>
          <w:szCs w:val="28"/>
        </w:rPr>
        <w:t>люченного договора между Университетом и организацией – базой практики, приказов о направлении обучающихся на практику и закреплении за ними руководителей практик.</w:t>
      </w:r>
    </w:p>
    <w:p w:rsidR="00AA50AD" w:rsidRDefault="00CB6A1F">
      <w:pPr>
        <w:pStyle w:val="24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окончании практики обучающиеся сдают руководителю:</w:t>
      </w:r>
    </w:p>
    <w:p w:rsidR="00AA50AD" w:rsidRDefault="00CB6A1F">
      <w:pPr>
        <w:pStyle w:val="24"/>
        <w:tabs>
          <w:tab w:val="left" w:pos="1276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подписанный рабочий график и индиви</w:t>
      </w:r>
      <w:r>
        <w:rPr>
          <w:rFonts w:ascii="Times New Roman" w:hAnsi="Times New Roman"/>
          <w:sz w:val="28"/>
          <w:szCs w:val="28"/>
        </w:rPr>
        <w:t xml:space="preserve">дуальное задание; дневник, отзыв руководителя практики </w:t>
      </w:r>
    </w:p>
    <w:p w:rsidR="00AA50AD" w:rsidRDefault="00CB6A1F">
      <w:pPr>
        <w:pStyle w:val="24"/>
        <w:tabs>
          <w:tab w:val="left" w:pos="1276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отчет о прохождении практики, форма которого установлена программой практики. </w:t>
      </w:r>
    </w:p>
    <w:p w:rsidR="00AA50AD" w:rsidRDefault="00CB6A1F">
      <w:pPr>
        <w:ind w:firstLine="708"/>
        <w:contextualSpacing/>
        <w:jc w:val="both"/>
        <w:rPr>
          <w:szCs w:val="28"/>
        </w:rPr>
      </w:pPr>
      <w:r>
        <w:rPr>
          <w:szCs w:val="28"/>
        </w:rPr>
        <w:t>Отчет, дневник, отзыв, рабочий график и индивидуальное задание хра</w:t>
      </w:r>
      <w:r>
        <w:rPr>
          <w:szCs w:val="28"/>
        </w:rPr>
        <w:t xml:space="preserve">нятся на кафедре в печатном виде в течение 5-ти лет со дня окончания практики, по истечении срока </w:t>
      </w:r>
      <w:proofErr w:type="gramStart"/>
      <w:r>
        <w:rPr>
          <w:szCs w:val="28"/>
        </w:rPr>
        <w:t>списываются по акту и уничтожаются</w:t>
      </w:r>
      <w:proofErr w:type="gramEnd"/>
      <w:r>
        <w:rPr>
          <w:szCs w:val="28"/>
        </w:rPr>
        <w:t xml:space="preserve"> в соответствии с требованиями локальных нормативных актов Университета.</w:t>
      </w:r>
    </w:p>
    <w:p w:rsidR="00AA50AD" w:rsidRDefault="00CB6A1F">
      <w:pPr>
        <w:ind w:firstLine="708"/>
        <w:contextualSpacing/>
        <w:jc w:val="both"/>
        <w:rPr>
          <w:szCs w:val="28"/>
        </w:rPr>
      </w:pPr>
      <w:r>
        <w:rPr>
          <w:szCs w:val="28"/>
        </w:rPr>
        <w:t>Результаты прохождения практики обобщаются на итого</w:t>
      </w:r>
      <w:r>
        <w:rPr>
          <w:szCs w:val="28"/>
        </w:rPr>
        <w:t xml:space="preserve">вой конференции, которая проводится в последний день практики. Итоговая конференция может быть проведена на базе профильной организации – базы практики или с приглашением </w:t>
      </w:r>
      <w:proofErr w:type="spellStart"/>
      <w:r>
        <w:rPr>
          <w:szCs w:val="28"/>
        </w:rPr>
        <w:t>соруководителей</w:t>
      </w:r>
      <w:proofErr w:type="spellEnd"/>
      <w:r>
        <w:rPr>
          <w:szCs w:val="28"/>
        </w:rPr>
        <w:t xml:space="preserve"> практики от организации.</w:t>
      </w:r>
    </w:p>
    <w:p w:rsidR="00AA50AD" w:rsidRDefault="00CB6A1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Установочная конференция по практике проводи</w:t>
      </w:r>
      <w:r>
        <w:rPr>
          <w:color w:val="000000"/>
          <w:szCs w:val="28"/>
        </w:rPr>
        <w:t xml:space="preserve">тся с </w:t>
      </w:r>
      <w:proofErr w:type="gramStart"/>
      <w:r>
        <w:rPr>
          <w:color w:val="000000"/>
          <w:szCs w:val="28"/>
        </w:rPr>
        <w:t>обучающимися</w:t>
      </w:r>
      <w:proofErr w:type="gramEnd"/>
      <w:r>
        <w:rPr>
          <w:color w:val="000000"/>
          <w:szCs w:val="28"/>
        </w:rPr>
        <w:t xml:space="preserve"> заочной формы обучения в последний день сессии.</w:t>
      </w:r>
    </w:p>
    <w:p w:rsidR="00AA50AD" w:rsidRDefault="00AA50AD">
      <w:pPr>
        <w:ind w:firstLine="709"/>
        <w:jc w:val="both"/>
        <w:rPr>
          <w:szCs w:val="28"/>
        </w:rPr>
      </w:pPr>
    </w:p>
    <w:p w:rsidR="00AA50AD" w:rsidRDefault="00CB6A1F">
      <w:pPr>
        <w:jc w:val="center"/>
        <w:rPr>
          <w:i/>
          <w:iCs/>
        </w:rPr>
      </w:pPr>
      <w:r>
        <w:rPr>
          <w:i/>
          <w:iCs/>
        </w:rPr>
        <w:t>Обязанности руководителя практики от кафедры:</w:t>
      </w:r>
    </w:p>
    <w:p w:rsidR="00AA50AD" w:rsidRDefault="00CB6A1F">
      <w:pPr>
        <w:numPr>
          <w:ilvl w:val="0"/>
          <w:numId w:val="29"/>
        </w:numPr>
        <w:ind w:left="0" w:firstLine="567"/>
        <w:jc w:val="both"/>
        <w:rPr>
          <w:szCs w:val="28"/>
        </w:rPr>
      </w:pPr>
      <w:r>
        <w:rPr>
          <w:szCs w:val="28"/>
        </w:rPr>
        <w:t>составление рабочего графика и индивидуального задания на практику;</w:t>
      </w:r>
    </w:p>
    <w:p w:rsidR="00AA50AD" w:rsidRDefault="00CB6A1F">
      <w:pPr>
        <w:ind w:firstLine="669"/>
        <w:jc w:val="both"/>
        <w:rPr>
          <w:szCs w:val="28"/>
        </w:rPr>
      </w:pPr>
      <w:r>
        <w:rPr>
          <w:szCs w:val="28"/>
        </w:rPr>
        <w:t xml:space="preserve">2) инструктирование и консультирование </w:t>
      </w:r>
      <w:proofErr w:type="gramStart"/>
      <w:r>
        <w:rPr>
          <w:szCs w:val="28"/>
        </w:rPr>
        <w:t>обучающегося</w:t>
      </w:r>
      <w:proofErr w:type="gramEnd"/>
      <w:r>
        <w:rPr>
          <w:szCs w:val="28"/>
        </w:rPr>
        <w:t xml:space="preserve"> в процессе практики;</w:t>
      </w:r>
    </w:p>
    <w:p w:rsidR="00AA50AD" w:rsidRDefault="00CB6A1F">
      <w:pPr>
        <w:ind w:firstLine="669"/>
        <w:jc w:val="both"/>
        <w:rPr>
          <w:szCs w:val="28"/>
        </w:rPr>
      </w:pPr>
      <w:r>
        <w:rPr>
          <w:szCs w:val="28"/>
        </w:rPr>
        <w:t>3</w:t>
      </w:r>
      <w:r>
        <w:rPr>
          <w:szCs w:val="28"/>
        </w:rPr>
        <w:t>) проведение необходимых организационных мероприятий по выполнению программы практики перед ее началом;</w:t>
      </w:r>
    </w:p>
    <w:p w:rsidR="00AA50AD" w:rsidRDefault="00CB6A1F">
      <w:pPr>
        <w:ind w:firstLine="669"/>
        <w:jc w:val="both"/>
        <w:rPr>
          <w:szCs w:val="28"/>
        </w:rPr>
      </w:pPr>
      <w:r>
        <w:rPr>
          <w:szCs w:val="28"/>
        </w:rPr>
        <w:t xml:space="preserve">4) осуществление текущего </w:t>
      </w:r>
      <w:proofErr w:type="gramStart"/>
      <w:r>
        <w:rPr>
          <w:szCs w:val="28"/>
        </w:rPr>
        <w:t>контроля за</w:t>
      </w:r>
      <w:proofErr w:type="gramEnd"/>
      <w:r>
        <w:rPr>
          <w:szCs w:val="28"/>
        </w:rPr>
        <w:t xml:space="preserve"> соблюдением сроков практики и ее содержанием;</w:t>
      </w:r>
    </w:p>
    <w:p w:rsidR="00AA50AD" w:rsidRDefault="00CB6A1F">
      <w:pPr>
        <w:ind w:firstLine="720"/>
        <w:jc w:val="both"/>
      </w:pPr>
      <w:r>
        <w:rPr>
          <w:szCs w:val="28"/>
        </w:rPr>
        <w:t xml:space="preserve">5) оценивание результатов выполнения </w:t>
      </w:r>
      <w:proofErr w:type="gramStart"/>
      <w:r>
        <w:rPr>
          <w:szCs w:val="28"/>
        </w:rPr>
        <w:t>обучающимися</w:t>
      </w:r>
      <w:proofErr w:type="gramEnd"/>
      <w:r>
        <w:rPr>
          <w:szCs w:val="28"/>
        </w:rPr>
        <w:t xml:space="preserve"> программы практики</w:t>
      </w:r>
      <w:r>
        <w:rPr>
          <w:szCs w:val="28"/>
        </w:rPr>
        <w:t xml:space="preserve"> в ходе текущего контроля и промежуточной аттестации.</w:t>
      </w:r>
      <w:r>
        <w:t>.</w:t>
      </w:r>
    </w:p>
    <w:p w:rsidR="00AA50AD" w:rsidRDefault="00CB6A1F">
      <w:pPr>
        <w:spacing w:before="120"/>
        <w:ind w:firstLine="669"/>
        <w:jc w:val="center"/>
        <w:rPr>
          <w:i/>
          <w:iCs/>
          <w:szCs w:val="28"/>
        </w:rPr>
      </w:pPr>
      <w:r>
        <w:rPr>
          <w:i/>
          <w:iCs/>
          <w:szCs w:val="28"/>
        </w:rPr>
        <w:t>Обязанности обучающегося во время прохождения практики:</w:t>
      </w:r>
    </w:p>
    <w:p w:rsidR="00AA50AD" w:rsidRDefault="00CB6A1F">
      <w:pPr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выполнение всех видов работ, предусмотренных программой практики, качественно и в установленные сроки;</w:t>
      </w:r>
    </w:p>
    <w:p w:rsidR="00AA50AD" w:rsidRDefault="00CB6A1F">
      <w:pPr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выполнение рабочего графика и индивидуальн</w:t>
      </w:r>
      <w:r>
        <w:rPr>
          <w:szCs w:val="28"/>
        </w:rPr>
        <w:t>ого задания;</w:t>
      </w:r>
    </w:p>
    <w:p w:rsidR="00AA50AD" w:rsidRDefault="00CB6A1F">
      <w:pPr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соблюдение правил внутреннего трудового распорядка;</w:t>
      </w:r>
    </w:p>
    <w:p w:rsidR="00AA50AD" w:rsidRDefault="00CB6A1F">
      <w:pPr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соблюдение нормы охраны труда и пожарной безопасности;</w:t>
      </w:r>
    </w:p>
    <w:p w:rsidR="00AA50AD" w:rsidRDefault="00CB6A1F">
      <w:pPr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 xml:space="preserve">систематическое предоставление руководителю информации </w:t>
      </w:r>
      <w:proofErr w:type="gramStart"/>
      <w:r>
        <w:rPr>
          <w:szCs w:val="28"/>
        </w:rPr>
        <w:t>о</w:t>
      </w:r>
      <w:proofErr w:type="gramEnd"/>
      <w:r>
        <w:rPr>
          <w:szCs w:val="28"/>
        </w:rPr>
        <w:t xml:space="preserve"> выполненной работе в назначенное время;</w:t>
      </w:r>
    </w:p>
    <w:p w:rsidR="00AA50AD" w:rsidRDefault="00CB6A1F">
      <w:pPr>
        <w:numPr>
          <w:ilvl w:val="0"/>
          <w:numId w:val="30"/>
        </w:numPr>
        <w:tabs>
          <w:tab w:val="left" w:pos="709"/>
        </w:tabs>
        <w:ind w:left="0" w:firstLine="709"/>
        <w:jc w:val="both"/>
      </w:pPr>
      <w:r>
        <w:rPr>
          <w:szCs w:val="28"/>
        </w:rPr>
        <w:t>предоставление на кафедру надлежащим об</w:t>
      </w:r>
      <w:r>
        <w:rPr>
          <w:szCs w:val="28"/>
        </w:rPr>
        <w:t>разом оформленные документы, размещение отчетной документации о практике в электронно-информационной образовательной среде университета</w:t>
      </w:r>
      <w:r>
        <w:t>.</w:t>
      </w:r>
    </w:p>
    <w:p w:rsidR="00AA50AD" w:rsidRDefault="00AA50AD">
      <w:pPr>
        <w:tabs>
          <w:tab w:val="left" w:pos="868"/>
        </w:tabs>
        <w:ind w:left="360"/>
        <w:jc w:val="both"/>
      </w:pPr>
    </w:p>
    <w:p w:rsidR="00AA50AD" w:rsidRDefault="00CB6A1F">
      <w:pPr>
        <w:tabs>
          <w:tab w:val="left" w:pos="1741"/>
        </w:tabs>
        <w:ind w:left="669"/>
        <w:jc w:val="both"/>
        <w:rPr>
          <w:szCs w:val="28"/>
        </w:rPr>
      </w:pPr>
      <w:r>
        <w:rPr>
          <w:i/>
          <w:iCs/>
          <w:szCs w:val="28"/>
        </w:rPr>
        <w:t xml:space="preserve">Обязанности руководителя практики от профильной организации: </w:t>
      </w:r>
    </w:p>
    <w:p w:rsidR="00AA50AD" w:rsidRDefault="00CB6A1F">
      <w:pPr>
        <w:numPr>
          <w:ilvl w:val="0"/>
          <w:numId w:val="31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проведение инструктажа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 xml:space="preserve"> по охране труда и тех</w:t>
      </w:r>
      <w:r>
        <w:rPr>
          <w:szCs w:val="28"/>
        </w:rPr>
        <w:t>нике безопасности, пожарной безопасности, а также правилам внутреннего трудового распорядка;</w:t>
      </w:r>
    </w:p>
    <w:p w:rsidR="00AA50AD" w:rsidRDefault="00CB6A1F">
      <w:pPr>
        <w:numPr>
          <w:ilvl w:val="0"/>
          <w:numId w:val="31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>обеспечение безопасных условий труда прохождения практики, отвечающим санитарным правилам и требованиям охраны труда;</w:t>
      </w:r>
    </w:p>
    <w:p w:rsidR="00AA50AD" w:rsidRDefault="00CB6A1F">
      <w:pPr>
        <w:numPr>
          <w:ilvl w:val="0"/>
          <w:numId w:val="31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>согласование рабочего графика и индивидуально</w:t>
      </w:r>
      <w:r>
        <w:rPr>
          <w:szCs w:val="28"/>
        </w:rPr>
        <w:t>го задания;</w:t>
      </w:r>
    </w:p>
    <w:p w:rsidR="00AA50AD" w:rsidRDefault="00CB6A1F">
      <w:pPr>
        <w:tabs>
          <w:tab w:val="left" w:pos="0"/>
        </w:tabs>
        <w:ind w:firstLine="709"/>
        <w:jc w:val="both"/>
        <w:rPr>
          <w:szCs w:val="28"/>
        </w:rPr>
      </w:pPr>
      <w:r>
        <w:rPr>
          <w:szCs w:val="28"/>
        </w:rPr>
        <w:t>4) организация прохождения практики, предоставление рабочего места;</w:t>
      </w:r>
    </w:p>
    <w:p w:rsidR="00AA50AD" w:rsidRDefault="00CB6A1F">
      <w:pPr>
        <w:ind w:firstLine="567"/>
        <w:jc w:val="both"/>
      </w:pPr>
      <w:r>
        <w:rPr>
          <w:szCs w:val="28"/>
        </w:rPr>
        <w:t xml:space="preserve">          5) осуществление контроля за работой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>, консультирование по производственным вопросам</w:t>
      </w:r>
    </w:p>
    <w:p w:rsidR="00AA50AD" w:rsidRDefault="00AA50AD">
      <w:pPr>
        <w:ind w:firstLine="567"/>
        <w:jc w:val="both"/>
      </w:pPr>
    </w:p>
    <w:p w:rsidR="00AA50AD" w:rsidRDefault="00CB6A1F">
      <w:pPr>
        <w:jc w:val="center"/>
        <w:rPr>
          <w:color w:val="000000"/>
          <w:szCs w:val="28"/>
        </w:rPr>
      </w:pPr>
      <w:r>
        <w:rPr>
          <w:b/>
          <w:color w:val="000000"/>
          <w:szCs w:val="28"/>
        </w:rPr>
        <w:t xml:space="preserve">13. ОРГАНИЗАЦИЯ И ПРОВЕДЕНИЕ ПРАКТИКИ ДЛЯ ЛИЦ С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>ОГРАНИ</w:t>
      </w:r>
      <w:r>
        <w:rPr>
          <w:b/>
          <w:color w:val="000000"/>
          <w:szCs w:val="28"/>
        </w:rPr>
        <w:t>ЧЕННЫМИ ВОЗМОЖНОСТЯМИ ЗДОРОВЬЯ</w:t>
      </w:r>
    </w:p>
    <w:p w:rsidR="00AA50AD" w:rsidRDefault="00CB6A1F">
      <w:pPr>
        <w:ind w:firstLine="709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Выполнение заданий практики обучающимися с ограниченными возможностями здоровья (ОВЗ) осуществляется с учетом особенностей психофизического развития, индивидуальных возможностей и состояния здоровья таких обучающихся, рекомен</w:t>
      </w:r>
      <w:r>
        <w:rPr>
          <w:color w:val="000000"/>
          <w:szCs w:val="28"/>
        </w:rPr>
        <w:t>дации медико-социальной экспертизы, а также индивидуальной программе реабилитации, относительно рекомендованных условий и видов труда.</w:t>
      </w:r>
      <w:proofErr w:type="gramEnd"/>
    </w:p>
    <w:p w:rsidR="00AA50AD" w:rsidRDefault="00AA50AD"/>
    <w:p w:rsidR="00AA50AD" w:rsidRDefault="00CB6A1F">
      <w:pPr>
        <w:tabs>
          <w:tab w:val="left" w:pos="993"/>
        </w:tabs>
        <w:spacing w:line="360" w:lineRule="exact"/>
        <w:ind w:left="567"/>
        <w:jc w:val="right"/>
        <w:rPr>
          <w:szCs w:val="28"/>
        </w:rPr>
      </w:pPr>
      <w:r>
        <w:rPr>
          <w:szCs w:val="28"/>
        </w:rPr>
        <w:br w:type="page" w:clear="all"/>
      </w:r>
      <w:r>
        <w:rPr>
          <w:szCs w:val="28"/>
        </w:rPr>
        <w:lastRenderedPageBreak/>
        <w:t>Приложение 1</w:t>
      </w:r>
    </w:p>
    <w:p w:rsidR="00AA50AD" w:rsidRDefault="00AA50AD">
      <w:pPr>
        <w:tabs>
          <w:tab w:val="left" w:pos="993"/>
        </w:tabs>
        <w:spacing w:line="360" w:lineRule="exact"/>
        <w:ind w:left="567"/>
        <w:jc w:val="right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854"/>
      </w:tblGrid>
      <w:tr w:rsidR="00AA50AD">
        <w:tc>
          <w:tcPr>
            <w:tcW w:w="98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608"/>
              <w:gridCol w:w="4670"/>
              <w:gridCol w:w="3220"/>
              <w:gridCol w:w="140"/>
            </w:tblGrid>
            <w:tr w:rsidR="00AA50AD" w:rsidTr="00CB6A1F">
              <w:trPr>
                <w:gridAfter w:val="1"/>
                <w:wAfter w:w="140" w:type="dxa"/>
              </w:trPr>
              <w:tc>
                <w:tcPr>
                  <w:tcW w:w="1608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AA50AD" w:rsidRDefault="00CB6A1F">
                  <w:pPr>
                    <w:rPr>
                      <w:rFonts w:ascii="Calibri" w:eastAsia="Calibri" w:hAnsi="Calibri"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  <w:lang w:eastAsia="ru-RU"/>
                    </w:rPr>
                    <mc:AlternateContent>
                      <mc:Choice Requires="wpg">
                        <w:drawing>
                          <wp:inline distT="0" distB="0" distL="0" distR="0" wp14:anchorId="294C1513" wp14:editId="66D144FA">
                            <wp:extent cx="884067" cy="1244265"/>
                            <wp:effectExtent l="0" t="0" r="0" b="0"/>
                            <wp:docPr id="5" name="_x0000_i103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 xmlns:w15="http://schemas.microsoft.com/office/word/2012/wordml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4" o:spid="_x0000_s4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31" o:title="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7890" w:type="dxa"/>
                  <w:gridSpan w:val="2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AA50AD" w:rsidRDefault="00CB6A1F">
                  <w:pPr>
                    <w:spacing w:line="360" w:lineRule="auto"/>
                    <w:ind w:left="-261"/>
                    <w:jc w:val="center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>Автономная некоммерческая образовательная организация</w:t>
                  </w:r>
                </w:p>
                <w:p w:rsidR="00AA50AD" w:rsidRDefault="00CB6A1F">
                  <w:pPr>
                    <w:spacing w:line="360" w:lineRule="auto"/>
                    <w:jc w:val="center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>высшего образования Центросоюза Российской Феде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>рации</w:t>
                  </w:r>
                </w:p>
                <w:p w:rsidR="00AA50AD" w:rsidRDefault="00CB6A1F">
                  <w:pPr>
                    <w:spacing w:line="360" w:lineRule="auto"/>
                    <w:jc w:val="center"/>
                    <w:rPr>
                      <w:rFonts w:eastAsia="Calibri"/>
                      <w:szCs w:val="28"/>
                    </w:rPr>
                  </w:pPr>
                  <w:r>
                    <w:rPr>
                      <w:rFonts w:eastAsia="Calibri"/>
                      <w:b/>
                      <w:szCs w:val="28"/>
                    </w:rPr>
                    <w:t>«Сибирский университет потребител</w:t>
                  </w:r>
                  <w:bookmarkStart w:id="3" w:name="_GoBack"/>
                  <w:bookmarkEnd w:id="3"/>
                  <w:r>
                    <w:rPr>
                      <w:rFonts w:eastAsia="Calibri"/>
                      <w:b/>
                      <w:szCs w:val="28"/>
                    </w:rPr>
                    <w:t>ьской кооперации»</w:t>
                  </w:r>
                </w:p>
              </w:tc>
            </w:tr>
            <w:tr w:rsidR="00AA50AD" w:rsidTr="00CB6A1F">
              <w:tc>
                <w:tcPr>
                  <w:tcW w:w="6278" w:type="dxa"/>
                  <w:gridSpan w:val="2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AA50AD" w:rsidRDefault="00AA50AD"/>
              </w:tc>
              <w:tc>
                <w:tcPr>
                  <w:tcW w:w="3360" w:type="dxa"/>
                  <w:gridSpan w:val="2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AA50AD" w:rsidRDefault="00AA50AD"/>
              </w:tc>
            </w:tr>
          </w:tbl>
          <w:p w:rsidR="00AA50AD" w:rsidRDefault="00AA50AD">
            <w:pPr>
              <w:jc w:val="center"/>
              <w:rPr>
                <w:szCs w:val="28"/>
              </w:rPr>
            </w:pPr>
          </w:p>
        </w:tc>
      </w:tr>
    </w:tbl>
    <w:p w:rsidR="00AA50AD" w:rsidRDefault="00AA50AD">
      <w:pPr>
        <w:ind w:firstLine="567"/>
        <w:rPr>
          <w:b/>
          <w:bCs/>
          <w:caps/>
        </w:rPr>
      </w:pPr>
    </w:p>
    <w:p w:rsidR="00AA50AD" w:rsidRDefault="00AA50AD"/>
    <w:p w:rsidR="00AA50AD" w:rsidRDefault="00CB6A1F">
      <w:r>
        <w:tab/>
        <w:t>Кафедра ________________ИНФОРМАТИКИ____________</w:t>
      </w:r>
    </w:p>
    <w:p w:rsidR="00AA50AD" w:rsidRDefault="00AA50AD"/>
    <w:p w:rsidR="00AA50AD" w:rsidRDefault="00AA50AD"/>
    <w:p w:rsidR="00AA50AD" w:rsidRDefault="00CB6A1F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ОТЧЕТ О   ТЕХНОЛОГИЧЕКОЙ </w:t>
      </w:r>
      <w:r>
        <w:rPr>
          <w:b/>
          <w:sz w:val="32"/>
          <w:szCs w:val="32"/>
        </w:rPr>
        <w:br w:type="textWrapping" w:clear="all"/>
      </w:r>
      <w:r>
        <w:rPr>
          <w:b/>
          <w:sz w:val="32"/>
          <w:szCs w:val="32"/>
        </w:rPr>
        <w:t>(ПРОЕКТНО-ТЕХНОЛОГИСЧЕКОЙ)</w:t>
      </w:r>
      <w:r>
        <w:rPr>
          <w:sz w:val="32"/>
          <w:szCs w:val="32"/>
        </w:rPr>
        <w:t xml:space="preserve">   </w:t>
      </w:r>
      <w:r>
        <w:rPr>
          <w:b/>
          <w:sz w:val="32"/>
          <w:szCs w:val="32"/>
        </w:rPr>
        <w:t>ПРАКТИКЕ</w:t>
      </w:r>
    </w:p>
    <w:p w:rsidR="00AA50AD" w:rsidRDefault="00CB6A1F">
      <w:pPr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практики)</w:t>
      </w:r>
    </w:p>
    <w:p w:rsidR="00AA50AD" w:rsidRDefault="00AA50AD">
      <w:pPr>
        <w:rPr>
          <w:sz w:val="32"/>
        </w:rPr>
      </w:pPr>
    </w:p>
    <w:p w:rsidR="00AA50AD" w:rsidRDefault="00CB6A1F">
      <w:pPr>
        <w:jc w:val="both"/>
        <w:rPr>
          <w:szCs w:val="28"/>
        </w:rPr>
      </w:pPr>
      <w:r>
        <w:rPr>
          <w:szCs w:val="28"/>
        </w:rPr>
        <w:t xml:space="preserve">Место прохождения практики: </w:t>
      </w:r>
      <w:r>
        <w:rPr>
          <w:szCs w:val="28"/>
          <w:u w:val="single"/>
        </w:rPr>
        <w:tab/>
      </w:r>
      <w:r>
        <w:rPr>
          <w:szCs w:val="28"/>
          <w:u w:val="single"/>
        </w:rPr>
        <w:tab/>
      </w:r>
      <w:r>
        <w:rPr>
          <w:szCs w:val="28"/>
          <w:u w:val="single"/>
        </w:rPr>
        <w:tab/>
      </w:r>
      <w:r>
        <w:rPr>
          <w:szCs w:val="28"/>
          <w:u w:val="single"/>
        </w:rPr>
        <w:tab/>
      </w:r>
      <w:r>
        <w:rPr>
          <w:szCs w:val="28"/>
          <w:u w:val="single"/>
        </w:rPr>
        <w:tab/>
      </w:r>
      <w:r>
        <w:rPr>
          <w:szCs w:val="28"/>
          <w:u w:val="single"/>
        </w:rPr>
        <w:tab/>
      </w:r>
      <w:r>
        <w:rPr>
          <w:szCs w:val="28"/>
          <w:u w:val="single"/>
        </w:rPr>
        <w:tab/>
      </w:r>
    </w:p>
    <w:p w:rsidR="00AA50AD" w:rsidRDefault="00AA50AD">
      <w:pPr>
        <w:jc w:val="both"/>
        <w:rPr>
          <w:i/>
        </w:rPr>
      </w:pPr>
    </w:p>
    <w:p w:rsidR="00AA50AD" w:rsidRDefault="00AA50AD">
      <w:pPr>
        <w:rPr>
          <w:sz w:val="32"/>
        </w:rPr>
      </w:pPr>
    </w:p>
    <w:p w:rsidR="00AA50AD" w:rsidRDefault="00AA50AD">
      <w:pPr>
        <w:rPr>
          <w:sz w:val="32"/>
        </w:rPr>
      </w:pPr>
    </w:p>
    <w:p w:rsidR="00AA50AD" w:rsidRDefault="00AA50AD">
      <w:pPr>
        <w:rPr>
          <w:sz w:val="32"/>
        </w:rPr>
      </w:pPr>
    </w:p>
    <w:p w:rsidR="00AA50AD" w:rsidRDefault="00CB6A1F">
      <w:pPr>
        <w:ind w:firstLine="5103"/>
      </w:pPr>
      <w:r>
        <w:t>Обучающегося        _______ курса</w:t>
      </w:r>
    </w:p>
    <w:p w:rsidR="00AA50AD" w:rsidRDefault="00CB6A1F">
      <w:pPr>
        <w:spacing w:line="240" w:lineRule="atLeast"/>
        <w:ind w:firstLine="5103"/>
        <w:rPr>
          <w:sz w:val="32"/>
        </w:rPr>
      </w:pPr>
      <w:r>
        <w:rPr>
          <w:sz w:val="32"/>
        </w:rPr>
        <w:t>__________________________</w:t>
      </w:r>
    </w:p>
    <w:p w:rsidR="00AA50AD" w:rsidRDefault="00CB6A1F">
      <w:pPr>
        <w:spacing w:line="240" w:lineRule="atLeast"/>
        <w:ind w:left="6480"/>
        <w:rPr>
          <w:i/>
          <w:sz w:val="20"/>
        </w:rPr>
      </w:pPr>
      <w:r>
        <w:rPr>
          <w:i/>
          <w:sz w:val="20"/>
        </w:rPr>
        <w:t>(Фамилия И.О.)</w:t>
      </w:r>
    </w:p>
    <w:p w:rsidR="00AA50AD" w:rsidRDefault="00CB6A1F">
      <w:pPr>
        <w:spacing w:line="240" w:lineRule="atLeast"/>
        <w:ind w:firstLine="5103"/>
      </w:pPr>
      <w:r>
        <w:t>______________________________</w:t>
      </w:r>
    </w:p>
    <w:p w:rsidR="00AA50AD" w:rsidRDefault="00CB6A1F">
      <w:pPr>
        <w:ind w:left="6480"/>
        <w:rPr>
          <w:i/>
          <w:sz w:val="20"/>
        </w:rPr>
      </w:pPr>
      <w:r>
        <w:rPr>
          <w:i/>
          <w:sz w:val="20"/>
        </w:rPr>
        <w:t>(группа, шифр)</w:t>
      </w:r>
    </w:p>
    <w:p w:rsidR="00AA50AD" w:rsidRDefault="00CB6A1F">
      <w:pPr>
        <w:ind w:right="-144" w:firstLine="5103"/>
      </w:pPr>
      <w:r>
        <w:t>Руководитель практики  _________</w:t>
      </w:r>
    </w:p>
    <w:p w:rsidR="00AA50AD" w:rsidRDefault="00CB6A1F">
      <w:pPr>
        <w:ind w:firstLine="5103"/>
      </w:pPr>
      <w:r>
        <w:t>______________________________</w:t>
      </w:r>
    </w:p>
    <w:p w:rsidR="00AA50AD" w:rsidRDefault="00CB6A1F">
      <w:pPr>
        <w:jc w:val="right"/>
        <w:rPr>
          <w:i/>
          <w:sz w:val="20"/>
        </w:rPr>
      </w:pPr>
      <w:r>
        <w:rPr>
          <w:i/>
          <w:sz w:val="20"/>
        </w:rPr>
        <w:t>(должность, ученое звание, ученая степень)</w:t>
      </w:r>
    </w:p>
    <w:p w:rsidR="00AA50AD" w:rsidRDefault="00CB6A1F">
      <w:pPr>
        <w:ind w:firstLine="5103"/>
      </w:pPr>
      <w:r>
        <w:t>______________________________</w:t>
      </w:r>
    </w:p>
    <w:p w:rsidR="00AA50AD" w:rsidRDefault="00CB6A1F">
      <w:pPr>
        <w:spacing w:line="360" w:lineRule="auto"/>
        <w:ind w:left="1377" w:firstLine="5103"/>
        <w:rPr>
          <w:i/>
          <w:sz w:val="20"/>
        </w:rPr>
      </w:pPr>
      <w:r>
        <w:rPr>
          <w:i/>
          <w:sz w:val="20"/>
        </w:rPr>
        <w:t xml:space="preserve"> (Фамилия И.О.)</w:t>
      </w:r>
    </w:p>
    <w:p w:rsidR="00AA50AD" w:rsidRDefault="00CB6A1F">
      <w:pPr>
        <w:spacing w:line="240" w:lineRule="atLeast"/>
        <w:ind w:right="-144" w:firstLine="5103"/>
      </w:pPr>
      <w:r>
        <w:t>Оценка после защиты ___________</w:t>
      </w:r>
    </w:p>
    <w:p w:rsidR="00AA50AD" w:rsidRDefault="00AA50AD">
      <w:pPr>
        <w:spacing w:line="360" w:lineRule="auto"/>
        <w:ind w:right="-144" w:firstLine="5103"/>
        <w:rPr>
          <w:sz w:val="10"/>
          <w:szCs w:val="10"/>
        </w:rPr>
      </w:pPr>
    </w:p>
    <w:p w:rsidR="00AA50AD" w:rsidRDefault="00CB6A1F">
      <w:pPr>
        <w:spacing w:line="360" w:lineRule="auto"/>
        <w:ind w:right="-144" w:firstLine="5103"/>
      </w:pPr>
      <w:r>
        <w:t>Дата защиты___________________</w:t>
      </w:r>
    </w:p>
    <w:p w:rsidR="00AA50AD" w:rsidRDefault="00AA50AD">
      <w:pPr>
        <w:tabs>
          <w:tab w:val="left" w:pos="5103"/>
        </w:tabs>
      </w:pPr>
    </w:p>
    <w:p w:rsidR="00AA50AD" w:rsidRDefault="00AA50AD">
      <w:pPr>
        <w:tabs>
          <w:tab w:val="left" w:pos="5103"/>
        </w:tabs>
      </w:pPr>
    </w:p>
    <w:p w:rsidR="00AA50AD" w:rsidRDefault="00AA50AD">
      <w:pPr>
        <w:jc w:val="center"/>
      </w:pPr>
    </w:p>
    <w:p w:rsidR="00AA50AD" w:rsidRDefault="00AA50AD">
      <w:pPr>
        <w:jc w:val="center"/>
      </w:pPr>
    </w:p>
    <w:p w:rsidR="00AA50AD" w:rsidRDefault="00AA50AD">
      <w:pPr>
        <w:jc w:val="center"/>
      </w:pPr>
    </w:p>
    <w:p w:rsidR="00AA50AD" w:rsidRDefault="00CB6A1F">
      <w:pPr>
        <w:jc w:val="center"/>
      </w:pPr>
      <w:r>
        <w:t xml:space="preserve">Новосибирск </w:t>
      </w:r>
    </w:p>
    <w:p w:rsidR="00AA50AD" w:rsidRDefault="00CB6A1F">
      <w:pPr>
        <w:jc w:val="center"/>
      </w:pPr>
      <w:r>
        <w:t>20___</w:t>
      </w:r>
    </w:p>
    <w:p w:rsidR="00AA50AD" w:rsidRDefault="00CB6A1F">
      <w:pPr>
        <w:spacing w:line="480" w:lineRule="auto"/>
        <w:jc w:val="right"/>
        <w:rPr>
          <w:szCs w:val="28"/>
        </w:rPr>
      </w:pPr>
      <w:r>
        <w:rPr>
          <w:szCs w:val="28"/>
        </w:rPr>
        <w:br w:type="page" w:clear="all"/>
      </w:r>
      <w:r>
        <w:rPr>
          <w:szCs w:val="28"/>
        </w:rPr>
        <w:lastRenderedPageBreak/>
        <w:t>Приложение 2</w:t>
      </w:r>
    </w:p>
    <w:p w:rsidR="00AA50AD" w:rsidRDefault="00CB6A1F">
      <w:pPr>
        <w:widowControl w:val="0"/>
        <w:jc w:val="center"/>
        <w:rPr>
          <w:color w:val="000000"/>
          <w:spacing w:val="-2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 xml:space="preserve">Автономная некоммерческая образовательная организация </w:t>
      </w:r>
      <w:proofErr w:type="gramStart"/>
      <w:r>
        <w:rPr>
          <w:color w:val="000000"/>
          <w:spacing w:val="-20"/>
          <w:sz w:val="24"/>
          <w:szCs w:val="24"/>
          <w:lang w:eastAsia="ru-RU"/>
        </w:rPr>
        <w:t>высшего</w:t>
      </w:r>
      <w:proofErr w:type="gramEnd"/>
      <w:r>
        <w:rPr>
          <w:color w:val="000000"/>
          <w:spacing w:val="-20"/>
          <w:sz w:val="24"/>
          <w:szCs w:val="24"/>
          <w:lang w:eastAsia="ru-RU"/>
        </w:rPr>
        <w:t xml:space="preserve"> образования</w:t>
      </w:r>
    </w:p>
    <w:p w:rsidR="00AA50AD" w:rsidRDefault="00CB6A1F">
      <w:pPr>
        <w:widowControl w:val="0"/>
        <w:jc w:val="center"/>
        <w:rPr>
          <w:color w:val="00000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>Центросоюза Российской Федерации</w:t>
      </w:r>
      <w:r>
        <w:rPr>
          <w:color w:val="000000"/>
          <w:spacing w:val="-20"/>
          <w:sz w:val="24"/>
          <w:szCs w:val="24"/>
          <w:lang w:eastAsia="ru-RU"/>
        </w:rPr>
        <w:br w:type="textWrapping" w:clear="all"/>
      </w:r>
      <w:r>
        <w:rPr>
          <w:color w:val="000000"/>
          <w:spacing w:val="-20"/>
          <w:sz w:val="24"/>
          <w:szCs w:val="24"/>
          <w:lang w:eastAsia="ru-RU"/>
        </w:rPr>
        <w:t>«Сибирский университет потребительской кооперации»</w:t>
      </w:r>
    </w:p>
    <w:p w:rsidR="00AA50AD" w:rsidRDefault="00AA50AD">
      <w:pPr>
        <w:keepNext/>
        <w:jc w:val="center"/>
        <w:outlineLvl w:val="2"/>
        <w:rPr>
          <w:rFonts w:eastAsia="Calibri"/>
          <w:b/>
          <w:sz w:val="24"/>
          <w:szCs w:val="24"/>
          <w:lang w:eastAsia="ru-RU"/>
        </w:rPr>
      </w:pPr>
    </w:p>
    <w:p w:rsidR="00AA50AD" w:rsidRDefault="00CB6A1F">
      <w:pPr>
        <w:keepNext/>
        <w:jc w:val="center"/>
        <w:outlineLvl w:val="2"/>
        <w:rPr>
          <w:rFonts w:eastAsia="Calibri"/>
          <w:b/>
          <w:sz w:val="24"/>
          <w:szCs w:val="24"/>
          <w:lang w:eastAsia="ru-RU"/>
        </w:rPr>
      </w:pPr>
      <w:r>
        <w:rPr>
          <w:rFonts w:eastAsia="Calibri"/>
          <w:b/>
          <w:sz w:val="24"/>
          <w:szCs w:val="24"/>
          <w:lang w:eastAsia="ru-RU"/>
        </w:rPr>
        <w:t>РАБОЧИЙ ГРАФИК И ИНДИВИДУАЛЬНОЕ ЗАДАНИЕ</w:t>
      </w:r>
    </w:p>
    <w:p w:rsidR="00AA50AD" w:rsidRDefault="00AA50AD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  <w:lang w:eastAsia="ru-RU"/>
        </w:rPr>
      </w:pPr>
    </w:p>
    <w:p w:rsidR="00AA50AD" w:rsidRDefault="00CB6A1F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</w:p>
    <w:p w:rsidR="00AA50AD" w:rsidRDefault="00CB6A1F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  <w:sz w:val="24"/>
          <w:szCs w:val="24"/>
          <w:lang w:eastAsia="ru-RU"/>
        </w:rPr>
      </w:pPr>
      <w:r>
        <w:rPr>
          <w:i/>
          <w:spacing w:val="1"/>
          <w:sz w:val="18"/>
          <w:lang w:eastAsia="ru-RU"/>
        </w:rPr>
        <w:t>(вид практики)</w:t>
      </w:r>
      <w:r>
        <w:rPr>
          <w:rFonts w:eastAsia="Calibri"/>
          <w:b/>
          <w:bCs/>
          <w:sz w:val="24"/>
          <w:szCs w:val="24"/>
          <w:lang w:eastAsia="ru-RU"/>
        </w:rPr>
        <w:t xml:space="preserve"> </w:t>
      </w:r>
    </w:p>
    <w:p w:rsidR="00AA50AD" w:rsidRDefault="00CB6A1F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Ф.И.О. обучающегося____________________________</w:t>
      </w:r>
    </w:p>
    <w:p w:rsidR="00AA50AD" w:rsidRDefault="00CB6A1F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Факультет ______________________________</w:t>
      </w:r>
    </w:p>
    <w:p w:rsidR="00AA50AD" w:rsidRDefault="00CB6A1F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AA50AD" w:rsidRDefault="00CB6A1F">
      <w:pPr>
        <w:rPr>
          <w:sz w:val="24"/>
          <w:szCs w:val="24"/>
        </w:rPr>
      </w:pPr>
      <w:r>
        <w:rPr>
          <w:sz w:val="24"/>
          <w:szCs w:val="24"/>
        </w:rPr>
        <w:t>Группа ________________________________</w:t>
      </w:r>
    </w:p>
    <w:p w:rsidR="00AA50AD" w:rsidRDefault="00CB6A1F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Кафедра </w:t>
      </w:r>
      <w:r>
        <w:rPr>
          <w:rFonts w:eastAsia="Calibri"/>
          <w:sz w:val="24"/>
          <w:szCs w:val="24"/>
          <w:lang w:eastAsia="ru-RU"/>
        </w:rPr>
        <w:t>_______________________________</w:t>
      </w:r>
    </w:p>
    <w:p w:rsidR="00AA50AD" w:rsidRDefault="00CB6A1F">
      <w:pPr>
        <w:widowControl w:val="0"/>
        <w:ind w:left="1416" w:firstLine="708"/>
        <w:rPr>
          <w:i/>
          <w:sz w:val="20"/>
        </w:rPr>
      </w:pPr>
      <w:r>
        <w:rPr>
          <w:i/>
          <w:sz w:val="20"/>
        </w:rPr>
        <w:t>(наименование подразделения)</w:t>
      </w:r>
    </w:p>
    <w:p w:rsidR="00AA50AD" w:rsidRDefault="00CB6A1F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Направление подготовки: </w:t>
      </w:r>
      <w:r>
        <w:rPr>
          <w:rFonts w:eastAsia="Calibri"/>
          <w:bCs/>
          <w:sz w:val="24"/>
          <w:szCs w:val="24"/>
          <w:lang w:eastAsia="ru-RU"/>
        </w:rPr>
        <w:t>_______________________________</w:t>
      </w:r>
    </w:p>
    <w:p w:rsidR="00AA50AD" w:rsidRDefault="00CB6A1F">
      <w:pPr>
        <w:widowControl w:val="0"/>
        <w:ind w:left="2832" w:firstLine="708"/>
        <w:rPr>
          <w:i/>
          <w:sz w:val="20"/>
        </w:rPr>
      </w:pPr>
      <w:r>
        <w:rPr>
          <w:i/>
          <w:sz w:val="20"/>
        </w:rPr>
        <w:t>(код, наименование)</w:t>
      </w:r>
    </w:p>
    <w:p w:rsidR="00AA50AD" w:rsidRDefault="00CB6A1F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>___________________________________</w:t>
      </w:r>
    </w:p>
    <w:p w:rsidR="00AA50AD" w:rsidRDefault="00CB6A1F">
      <w:pPr>
        <w:widowControl w:val="0"/>
        <w:ind w:left="3540" w:firstLine="708"/>
        <w:rPr>
          <w:i/>
          <w:sz w:val="20"/>
        </w:rPr>
      </w:pPr>
      <w:r>
        <w:rPr>
          <w:i/>
          <w:sz w:val="20"/>
        </w:rPr>
        <w:t>(наименова</w:t>
      </w:r>
      <w:r>
        <w:rPr>
          <w:i/>
          <w:sz w:val="20"/>
        </w:rPr>
        <w:t>ние)</w:t>
      </w:r>
    </w:p>
    <w:p w:rsidR="00AA50AD" w:rsidRDefault="00AA50AD">
      <w:pPr>
        <w:rPr>
          <w:rFonts w:eastAsia="Calibri"/>
          <w:sz w:val="24"/>
          <w:szCs w:val="24"/>
          <w:lang w:eastAsia="ru-RU"/>
        </w:rPr>
      </w:pPr>
    </w:p>
    <w:p w:rsidR="00AA50AD" w:rsidRDefault="00CB6A1F">
      <w:pPr>
        <w:numPr>
          <w:ilvl w:val="0"/>
          <w:numId w:val="28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Сроки практики с ____________</w:t>
      </w:r>
      <w:r>
        <w:rPr>
          <w:rFonts w:eastAsia="Calibri"/>
          <w:color w:val="548DD4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по ______________________20___ г.</w:t>
      </w:r>
    </w:p>
    <w:p w:rsidR="00AA50AD" w:rsidRDefault="00CB6A1F">
      <w:pPr>
        <w:numPr>
          <w:ilvl w:val="0"/>
          <w:numId w:val="28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Место прохождения практики ________________________________.</w:t>
      </w:r>
    </w:p>
    <w:p w:rsidR="00AA50AD" w:rsidRDefault="00CB6A1F">
      <w:pPr>
        <w:numPr>
          <w:ilvl w:val="0"/>
          <w:numId w:val="28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Сроки сдачи студентом отчёта ________________________________.</w:t>
      </w:r>
    </w:p>
    <w:p w:rsidR="00AA50AD" w:rsidRDefault="00CB6A1F">
      <w:pPr>
        <w:tabs>
          <w:tab w:val="left" w:pos="3731"/>
        </w:tabs>
        <w:ind w:left="426" w:hanging="284"/>
        <w:contextualSpacing/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 w:rsidR="00AA50AD">
        <w:trPr>
          <w:trHeight w:val="247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contextualSpacing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eastAsia="Calibri"/>
                <w:b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eastAsia="Calibri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contextualSpacing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contextualSpacing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>Срок</w:t>
            </w:r>
          </w:p>
        </w:tc>
      </w:tr>
      <w:tr w:rsidR="00AA50AD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contextualSpacing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Инструктаж по охране труда, технике безопасности, соблюдению производственной санитарии и гигиены труда, а также правилам внутреннего распорядка.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AA50AD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AA50AD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AA50AD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26" w:type="dxa"/>
            <w:vAlign w:val="center"/>
          </w:tcPr>
          <w:p w:rsidR="00AA50AD" w:rsidRDefault="00AA50AD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AA50AD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26" w:type="dxa"/>
            <w:vAlign w:val="center"/>
          </w:tcPr>
          <w:p w:rsidR="00AA50AD" w:rsidRDefault="00AA50AD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AA50AD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26" w:type="dxa"/>
            <w:vAlign w:val="center"/>
          </w:tcPr>
          <w:p w:rsidR="00AA50AD" w:rsidRDefault="00AA50AD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AA50AD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626" w:type="dxa"/>
            <w:vAlign w:val="center"/>
          </w:tcPr>
          <w:p w:rsidR="00AA50AD" w:rsidRDefault="00AA50AD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AA50AD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626" w:type="dxa"/>
            <w:vAlign w:val="center"/>
          </w:tcPr>
          <w:p w:rsidR="00AA50AD" w:rsidRDefault="00AA50AD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AA50AD">
        <w:trPr>
          <w:trHeight w:val="2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26" w:type="dxa"/>
            <w:vAlign w:val="center"/>
          </w:tcPr>
          <w:p w:rsidR="00AA50AD" w:rsidRDefault="00AA50AD">
            <w:pPr>
              <w:tabs>
                <w:tab w:val="left" w:pos="444"/>
              </w:tabs>
              <w:spacing w:line="238" w:lineRule="auto"/>
              <w:ind w:left="360" w:hanging="36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AA50A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CB6A1F">
            <w:pPr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Обобщение и систематизация полученной информации и результатов анализа данных. Оформление отчета по результатам практики.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AA50AD">
        <w:trPr>
          <w:trHeight w:val="2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CB6A1F">
            <w:pPr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Подготовка презентации к публичной защите отчета.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</w:tbl>
    <w:p w:rsidR="00AA50AD" w:rsidRDefault="00AA50AD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:rsidR="00AA50AD" w:rsidRDefault="00CB6A1F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Руководитель практик</w:t>
      </w:r>
    </w:p>
    <w:p w:rsidR="00AA50AD" w:rsidRDefault="00CB6A1F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от Университета                         </w:t>
      </w:r>
      <w:r>
        <w:rPr>
          <w:rFonts w:eastAsia="Calibri"/>
          <w:sz w:val="24"/>
          <w:szCs w:val="24"/>
          <w:lang w:eastAsia="ru-RU"/>
        </w:rPr>
        <w:t xml:space="preserve">   _____________________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>_______________ _________</w:t>
      </w:r>
    </w:p>
    <w:p w:rsidR="00AA50AD" w:rsidRDefault="00CB6A1F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                                              (фамилия, имя, отчество)          (подпись)                 (дата)</w:t>
      </w:r>
    </w:p>
    <w:p w:rsidR="00AA50AD" w:rsidRDefault="00AA50AD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:rsidR="00AA50AD" w:rsidRDefault="00CB6A1F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Задание принял к исполнению </w:t>
      </w:r>
      <w:r>
        <w:rPr>
          <w:rFonts w:eastAsia="Calibri"/>
          <w:sz w:val="24"/>
          <w:szCs w:val="24"/>
          <w:lang w:eastAsia="ru-RU"/>
        </w:rPr>
        <w:tab/>
        <w:t>____________________</w:t>
      </w:r>
      <w:r>
        <w:rPr>
          <w:rFonts w:eastAsia="Calibri"/>
          <w:sz w:val="24"/>
          <w:szCs w:val="24"/>
          <w:lang w:eastAsia="ru-RU"/>
        </w:rPr>
        <w:t xml:space="preserve">   ____________  __________</w:t>
      </w:r>
    </w:p>
    <w:p w:rsidR="00AA50AD" w:rsidRDefault="00CB6A1F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24"/>
          <w:szCs w:val="24"/>
          <w:lang w:eastAsia="ru-RU"/>
        </w:rPr>
        <w:t xml:space="preserve">                                                    </w:t>
      </w:r>
      <w:r>
        <w:rPr>
          <w:rFonts w:eastAsia="Calibri"/>
          <w:i/>
          <w:sz w:val="24"/>
          <w:szCs w:val="24"/>
          <w:lang w:eastAsia="ru-RU"/>
        </w:rPr>
        <w:tab/>
        <w:t xml:space="preserve">    </w:t>
      </w:r>
      <w:r>
        <w:rPr>
          <w:rFonts w:eastAsia="Calibri"/>
          <w:i/>
          <w:sz w:val="18"/>
          <w:szCs w:val="24"/>
          <w:lang w:eastAsia="ru-RU"/>
        </w:rPr>
        <w:t>(фамилия, имя, отчество)                 (подпись)                (дата)</w:t>
      </w:r>
    </w:p>
    <w:p w:rsidR="00AA50AD" w:rsidRDefault="00AA50AD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:rsidR="00AA50AD" w:rsidRDefault="00CB6A1F">
      <w:pPr>
        <w:spacing w:line="24" w:lineRule="atLeast"/>
        <w:rPr>
          <w:rFonts w:eastAsia="Calibri"/>
          <w:sz w:val="24"/>
          <w:szCs w:val="24"/>
          <w:lang w:eastAsia="ru-RU"/>
        </w:rPr>
      </w:pPr>
      <w:proofErr w:type="spellStart"/>
      <w:r>
        <w:rPr>
          <w:rFonts w:eastAsia="Calibri"/>
          <w:sz w:val="24"/>
          <w:szCs w:val="24"/>
          <w:lang w:eastAsia="ru-RU"/>
        </w:rPr>
        <w:t>Соруководитель</w:t>
      </w:r>
      <w:proofErr w:type="spellEnd"/>
      <w:r>
        <w:rPr>
          <w:rFonts w:eastAsia="Calibri"/>
          <w:sz w:val="24"/>
          <w:szCs w:val="24"/>
          <w:lang w:eastAsia="ru-RU"/>
        </w:rPr>
        <w:t xml:space="preserve"> практики от </w:t>
      </w:r>
      <w:r>
        <w:rPr>
          <w:rFonts w:eastAsia="Calibri"/>
          <w:sz w:val="24"/>
          <w:szCs w:val="24"/>
          <w:lang w:eastAsia="ru-RU"/>
        </w:rPr>
        <w:br w:type="textWrapping" w:clear="all"/>
      </w:r>
      <w:r>
        <w:rPr>
          <w:rFonts w:eastAsia="Calibri"/>
          <w:sz w:val="24"/>
          <w:szCs w:val="24"/>
          <w:lang w:eastAsia="ru-RU"/>
        </w:rPr>
        <w:t>организации</w:t>
      </w:r>
      <w:r>
        <w:rPr>
          <w:rFonts w:eastAsia="Calibri"/>
          <w:sz w:val="24"/>
          <w:szCs w:val="24"/>
          <w:lang w:eastAsia="ru-RU"/>
        </w:rPr>
        <w:tab/>
      </w:r>
      <w:r>
        <w:rPr>
          <w:rFonts w:eastAsia="Calibri"/>
          <w:sz w:val="24"/>
          <w:szCs w:val="24"/>
          <w:lang w:eastAsia="ru-RU"/>
        </w:rPr>
        <w:tab/>
      </w:r>
      <w:r>
        <w:rPr>
          <w:rFonts w:eastAsia="Calibri"/>
          <w:sz w:val="24"/>
          <w:szCs w:val="24"/>
          <w:lang w:eastAsia="ru-RU"/>
        </w:rPr>
        <w:tab/>
        <w:t xml:space="preserve">               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>_______________ _____</w:t>
      </w:r>
      <w:r>
        <w:rPr>
          <w:rFonts w:eastAsia="Calibri"/>
          <w:sz w:val="24"/>
          <w:szCs w:val="24"/>
          <w:lang w:eastAsia="ru-RU"/>
        </w:rPr>
        <w:t>____</w:t>
      </w:r>
    </w:p>
    <w:p w:rsidR="00AA50AD" w:rsidRDefault="00CB6A1F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                                                (фамилия, имя, отчество)          (подпись)                 (дата)</w:t>
      </w:r>
    </w:p>
    <w:p w:rsidR="00AA50AD" w:rsidRDefault="00AA50AD">
      <w:pPr>
        <w:jc w:val="both"/>
        <w:rPr>
          <w:i/>
          <w:sz w:val="16"/>
          <w:szCs w:val="16"/>
        </w:rPr>
      </w:pPr>
    </w:p>
    <w:p w:rsidR="00AA50AD" w:rsidRDefault="00CB6A1F">
      <w:pPr>
        <w:jc w:val="both"/>
        <w:rPr>
          <w:i/>
          <w:sz w:val="20"/>
          <w:szCs w:val="21"/>
        </w:rPr>
      </w:pPr>
      <w:r>
        <w:rPr>
          <w:i/>
          <w:sz w:val="20"/>
          <w:szCs w:val="21"/>
        </w:rPr>
        <w:t>Примечание:</w:t>
      </w:r>
    </w:p>
    <w:p w:rsidR="00AA50AD" w:rsidRDefault="00CB6A1F">
      <w:pPr>
        <w:jc w:val="both"/>
        <w:rPr>
          <w:rFonts w:eastAsia="Calibri"/>
          <w:bCs/>
          <w:i/>
          <w:sz w:val="24"/>
          <w:szCs w:val="24"/>
          <w:lang w:eastAsia="ru-RU"/>
        </w:rPr>
      </w:pPr>
      <w:r>
        <w:rPr>
          <w:i/>
          <w:sz w:val="20"/>
          <w:szCs w:val="21"/>
        </w:rPr>
        <w:t>1. Подчеркивание и подстрочные надписи в документе не выполняются.</w:t>
      </w:r>
    </w:p>
    <w:p w:rsidR="00AA50AD" w:rsidRDefault="00CB6A1F">
      <w:pPr>
        <w:spacing w:line="480" w:lineRule="auto"/>
        <w:jc w:val="right"/>
        <w:rPr>
          <w:bCs/>
          <w:caps/>
        </w:rPr>
      </w:pPr>
      <w:r>
        <w:rPr>
          <w:szCs w:val="28"/>
        </w:rPr>
        <w:br w:type="page" w:clear="all"/>
      </w:r>
      <w:r>
        <w:rPr>
          <w:bCs/>
          <w:szCs w:val="28"/>
        </w:rPr>
        <w:lastRenderedPageBreak/>
        <w:t>Приложение</w:t>
      </w:r>
      <w:r>
        <w:rPr>
          <w:b/>
          <w:bCs/>
        </w:rPr>
        <w:t xml:space="preserve"> </w:t>
      </w:r>
      <w:r>
        <w:rPr>
          <w:bCs/>
          <w:caps/>
        </w:rPr>
        <w:t>3</w:t>
      </w:r>
    </w:p>
    <w:p w:rsidR="00AA50AD" w:rsidRDefault="00CB6A1F">
      <w:pPr>
        <w:shd w:val="clear" w:color="auto" w:fill="FFFFFF"/>
        <w:jc w:val="center"/>
        <w:rPr>
          <w:rFonts w:eastAsia="Calibri"/>
          <w:b/>
          <w:bCs/>
          <w:sz w:val="22"/>
          <w:szCs w:val="22"/>
          <w:lang w:eastAsia="ru-RU"/>
        </w:rPr>
      </w:pPr>
      <w:r>
        <w:rPr>
          <w:rFonts w:eastAsia="Calibri"/>
          <w:b/>
          <w:bCs/>
          <w:sz w:val="22"/>
          <w:szCs w:val="22"/>
          <w:lang w:eastAsia="ru-RU"/>
        </w:rPr>
        <w:t>ДНЕВНИК ПРАКТИКИ</w:t>
      </w:r>
    </w:p>
    <w:p w:rsidR="00AA50AD" w:rsidRDefault="00CB6A1F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</w:p>
    <w:p w:rsidR="00AA50AD" w:rsidRDefault="00CB6A1F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>(вид практики)</w:t>
      </w:r>
      <w:r>
        <w:rPr>
          <w:rFonts w:eastAsia="Calibri"/>
          <w:b/>
          <w:bCs/>
          <w:sz w:val="22"/>
          <w:szCs w:val="22"/>
          <w:lang w:eastAsia="ru-RU"/>
        </w:rPr>
        <w:t xml:space="preserve"> </w:t>
      </w:r>
    </w:p>
    <w:p w:rsidR="00AA50AD" w:rsidRDefault="00AA50AD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16"/>
          <w:szCs w:val="16"/>
          <w:lang w:eastAsia="ru-RU"/>
        </w:rPr>
      </w:pPr>
    </w:p>
    <w:p w:rsidR="00AA50AD" w:rsidRDefault="00CB6A1F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Ф.И.О. обучающегося_______________________________________________________</w:t>
      </w:r>
    </w:p>
    <w:p w:rsidR="00AA50AD" w:rsidRDefault="00CB6A1F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Факультет _________________________________________________________________</w:t>
      </w:r>
    </w:p>
    <w:p w:rsidR="00AA50AD" w:rsidRDefault="00CB6A1F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AA50AD" w:rsidRDefault="00CB6A1F">
      <w:pPr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Группа ______________________________</w:t>
      </w:r>
      <w:r>
        <w:rPr>
          <w:sz w:val="24"/>
          <w:szCs w:val="24"/>
        </w:rPr>
        <w:t>______________________________________</w:t>
      </w:r>
    </w:p>
    <w:p w:rsidR="00AA50AD" w:rsidRDefault="00CB6A1F">
      <w:pPr>
        <w:shd w:val="clear" w:color="auto" w:fill="FFFFFF"/>
        <w:spacing w:line="264" w:lineRule="auto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>Кафедра</w:t>
      </w:r>
      <w:r>
        <w:t xml:space="preserve"> </w:t>
      </w:r>
      <w:r>
        <w:rPr>
          <w:rFonts w:eastAsia="Calibri"/>
          <w:sz w:val="24"/>
          <w:szCs w:val="24"/>
          <w:lang w:eastAsia="ru-RU"/>
        </w:rPr>
        <w:t>___________________________________________________________________</w:t>
      </w:r>
    </w:p>
    <w:p w:rsidR="00AA50AD" w:rsidRDefault="00CB6A1F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AA50AD" w:rsidRDefault="00CB6A1F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>Направление подготовки</w:t>
      </w:r>
      <w:r>
        <w:t xml:space="preserve">: </w:t>
      </w:r>
      <w:r>
        <w:rPr>
          <w:rFonts w:eastAsia="Calibri"/>
          <w:bCs/>
          <w:sz w:val="24"/>
          <w:szCs w:val="24"/>
          <w:lang w:eastAsia="ru-RU"/>
        </w:rPr>
        <w:t>____________________________________________________</w:t>
      </w:r>
    </w:p>
    <w:p w:rsidR="00AA50AD" w:rsidRDefault="00CB6A1F">
      <w:pPr>
        <w:widowControl w:val="0"/>
        <w:ind w:left="2832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(код, наименование)</w:t>
      </w:r>
    </w:p>
    <w:p w:rsidR="00AA50AD" w:rsidRDefault="00CB6A1F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Профиль (направ</w:t>
      </w:r>
      <w:r>
        <w:rPr>
          <w:rFonts w:eastAsia="Calibri"/>
          <w:sz w:val="24"/>
          <w:szCs w:val="24"/>
          <w:lang w:eastAsia="ru-RU"/>
        </w:rPr>
        <w:t xml:space="preserve">ленность) </w:t>
      </w:r>
      <w:r>
        <w:rPr>
          <w:rFonts w:eastAsia="Calibri"/>
          <w:i/>
          <w:sz w:val="24"/>
          <w:szCs w:val="24"/>
          <w:lang w:eastAsia="ru-RU"/>
        </w:rPr>
        <w:t>___________________________________________________</w:t>
      </w:r>
    </w:p>
    <w:p w:rsidR="00AA50AD" w:rsidRDefault="00CB6A1F">
      <w:pPr>
        <w:widowControl w:val="0"/>
        <w:ind w:left="3540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(наименование)</w:t>
      </w:r>
    </w:p>
    <w:p w:rsidR="00AA50AD" w:rsidRDefault="00CB6A1F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Место прохождения практики ________________________________________________</w:t>
      </w:r>
    </w:p>
    <w:p w:rsidR="00AA50AD" w:rsidRDefault="00CB6A1F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Сроки практики: с ______________ по ________________ 20__ г.</w:t>
      </w:r>
    </w:p>
    <w:p w:rsidR="00AA50AD" w:rsidRDefault="00AA50AD">
      <w:pPr>
        <w:shd w:val="clear" w:color="auto" w:fill="FFFFFF"/>
        <w:rPr>
          <w:rFonts w:eastAsia="Calibri"/>
          <w:sz w:val="22"/>
          <w:szCs w:val="22"/>
          <w:lang w:eastAsia="ru-RU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 w:rsidR="00AA50AD">
        <w:tc>
          <w:tcPr>
            <w:tcW w:w="808" w:type="dxa"/>
            <w:vAlign w:val="center"/>
          </w:tcPr>
          <w:p w:rsidR="00AA50AD" w:rsidRDefault="00CB6A1F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№ </w:t>
            </w:r>
            <w:proofErr w:type="gramStart"/>
            <w:r>
              <w:rPr>
                <w:rFonts w:eastAsia="Calibri"/>
                <w:sz w:val="22"/>
                <w:szCs w:val="22"/>
                <w:lang w:eastAsia="ru-RU"/>
              </w:rPr>
              <w:t>п</w:t>
            </w:r>
            <w:proofErr w:type="gramEnd"/>
            <w:r>
              <w:rPr>
                <w:rFonts w:eastAsia="Calibri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4970" w:type="dxa"/>
            <w:vAlign w:val="center"/>
          </w:tcPr>
          <w:p w:rsidR="00AA50AD" w:rsidRDefault="00CB6A1F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Содержание этапа практики</w:t>
            </w:r>
          </w:p>
          <w:p w:rsidR="00AA50AD" w:rsidRDefault="00CB6A1F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(в соответствии с рабочим графиком и индивидуальным заданием)</w:t>
            </w:r>
          </w:p>
        </w:tc>
        <w:tc>
          <w:tcPr>
            <w:tcW w:w="1559" w:type="dxa"/>
            <w:vAlign w:val="center"/>
          </w:tcPr>
          <w:p w:rsidR="00AA50AD" w:rsidRDefault="00CB6A1F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Сроки</w:t>
            </w:r>
          </w:p>
          <w:p w:rsidR="00AA50AD" w:rsidRDefault="00CB6A1F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выполнения</w:t>
            </w:r>
          </w:p>
        </w:tc>
        <w:tc>
          <w:tcPr>
            <w:tcW w:w="2127" w:type="dxa"/>
            <w:vAlign w:val="center"/>
          </w:tcPr>
          <w:p w:rsidR="00AA50AD" w:rsidRDefault="00CB6A1F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Отметка руководителя практики о выполнении (</w:t>
            </w:r>
            <w:proofErr w:type="gramStart"/>
            <w:r>
              <w:rPr>
                <w:rFonts w:eastAsia="Calibri"/>
                <w:sz w:val="22"/>
                <w:szCs w:val="22"/>
                <w:lang w:eastAsia="ru-RU"/>
              </w:rPr>
              <w:t>выполнено</w:t>
            </w:r>
            <w:proofErr w:type="gramEnd"/>
            <w:r>
              <w:rPr>
                <w:rFonts w:eastAsia="Calibri"/>
                <w:sz w:val="22"/>
                <w:szCs w:val="22"/>
                <w:lang w:eastAsia="ru-RU"/>
              </w:rPr>
              <w:t>/</w:t>
            </w:r>
            <w:r>
              <w:rPr>
                <w:rFonts w:eastAsia="Calibri"/>
                <w:sz w:val="22"/>
                <w:szCs w:val="22"/>
                <w:lang w:eastAsia="ru-RU"/>
              </w:rPr>
              <w:br w:type="textWrapping" w:clear="all"/>
            </w:r>
            <w:r>
              <w:rPr>
                <w:rFonts w:eastAsia="Calibri"/>
                <w:sz w:val="22"/>
                <w:szCs w:val="22"/>
                <w:lang w:eastAsia="ru-RU"/>
              </w:rPr>
              <w:t>не выполнено)</w:t>
            </w:r>
          </w:p>
        </w:tc>
      </w:tr>
      <w:tr w:rsidR="00AA50AD">
        <w:trPr>
          <w:trHeight w:val="309"/>
        </w:trPr>
        <w:tc>
          <w:tcPr>
            <w:tcW w:w="808" w:type="dxa"/>
          </w:tcPr>
          <w:p w:rsidR="00AA50AD" w:rsidRDefault="00AA50A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AA50AD" w:rsidRDefault="00CB6A1F">
            <w:pPr>
              <w:jc w:val="both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Инструктаж по охране труда, технике безопасности, соблюдению производственной санитарии и гигиены труда, а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 также правилам внутреннего распорядка.</w:t>
            </w:r>
          </w:p>
        </w:tc>
        <w:tc>
          <w:tcPr>
            <w:tcW w:w="1559" w:type="dxa"/>
          </w:tcPr>
          <w:p w:rsidR="00AA50AD" w:rsidRDefault="00AA50A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AA50AD" w:rsidRDefault="00AA50A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AA50AD">
        <w:trPr>
          <w:trHeight w:val="372"/>
        </w:trPr>
        <w:tc>
          <w:tcPr>
            <w:tcW w:w="808" w:type="dxa"/>
          </w:tcPr>
          <w:p w:rsidR="00AA50AD" w:rsidRDefault="00AA50A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AA50AD" w:rsidRDefault="00AA50A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:rsidR="00AA50AD" w:rsidRDefault="00AA50A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AA50AD" w:rsidRDefault="00AA50A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AA50AD">
        <w:trPr>
          <w:trHeight w:val="264"/>
        </w:trPr>
        <w:tc>
          <w:tcPr>
            <w:tcW w:w="808" w:type="dxa"/>
          </w:tcPr>
          <w:p w:rsidR="00AA50AD" w:rsidRDefault="00AA50A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AA50AD" w:rsidRDefault="00AA50A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:rsidR="00AA50AD" w:rsidRDefault="00AA50A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AA50AD" w:rsidRDefault="00AA50A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AA50AD">
        <w:trPr>
          <w:trHeight w:val="339"/>
        </w:trPr>
        <w:tc>
          <w:tcPr>
            <w:tcW w:w="808" w:type="dxa"/>
          </w:tcPr>
          <w:p w:rsidR="00AA50AD" w:rsidRDefault="00AA50A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AA50AD" w:rsidRDefault="00AA50A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:rsidR="00AA50AD" w:rsidRDefault="00AA50A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AA50AD" w:rsidRDefault="00AA50A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</w:tbl>
    <w:p w:rsidR="00AA50AD" w:rsidRDefault="00AA50AD">
      <w:pPr>
        <w:spacing w:line="216" w:lineRule="auto"/>
        <w:rPr>
          <w:rFonts w:eastAsia="Calibri"/>
          <w:sz w:val="16"/>
          <w:szCs w:val="16"/>
          <w:lang w:eastAsia="ru-RU"/>
        </w:rPr>
      </w:pPr>
    </w:p>
    <w:p w:rsidR="00AA50AD" w:rsidRDefault="00CB6A1F">
      <w:pPr>
        <w:spacing w:line="21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Выписка из журнала вводного инструктажа _________________________________________</w:t>
      </w:r>
    </w:p>
    <w:p w:rsidR="00AA50AD" w:rsidRDefault="00CB6A1F">
      <w:pPr>
        <w:spacing w:line="21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  <w:t>(наименование организации)</w:t>
      </w:r>
    </w:p>
    <w:p w:rsidR="00AA50AD" w:rsidRDefault="00AA50AD">
      <w:pPr>
        <w:spacing w:line="216" w:lineRule="auto"/>
        <w:jc w:val="center"/>
        <w:rPr>
          <w:rFonts w:eastAsia="Calibr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 w:rsidR="00AA50AD">
        <w:tc>
          <w:tcPr>
            <w:tcW w:w="1275" w:type="dxa"/>
            <w:vAlign w:val="center"/>
          </w:tcPr>
          <w:p w:rsidR="00AA50AD" w:rsidRDefault="00CB6A1F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Дата</w:t>
            </w:r>
          </w:p>
        </w:tc>
        <w:tc>
          <w:tcPr>
            <w:tcW w:w="4203" w:type="dxa"/>
            <w:vAlign w:val="center"/>
          </w:tcPr>
          <w:p w:rsidR="00AA50AD" w:rsidRDefault="00CB6A1F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</w:t>
            </w:r>
            <w:proofErr w:type="gramStart"/>
            <w:r>
              <w:rPr>
                <w:rFonts w:eastAsia="Calibri"/>
                <w:sz w:val="22"/>
                <w:szCs w:val="22"/>
              </w:rPr>
              <w:t>инструктирующего</w:t>
            </w:r>
            <w:proofErr w:type="gramEnd"/>
          </w:p>
        </w:tc>
        <w:tc>
          <w:tcPr>
            <w:tcW w:w="1834" w:type="dxa"/>
          </w:tcPr>
          <w:p w:rsidR="00AA50AD" w:rsidRDefault="00CB6A1F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Подпись</w:t>
            </w:r>
          </w:p>
          <w:p w:rsidR="00AA50AD" w:rsidRDefault="00CB6A1F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инструктирующего</w:t>
            </w:r>
          </w:p>
        </w:tc>
        <w:tc>
          <w:tcPr>
            <w:tcW w:w="1835" w:type="dxa"/>
          </w:tcPr>
          <w:p w:rsidR="00AA50AD" w:rsidRDefault="00CB6A1F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</w:t>
            </w:r>
            <w:proofErr w:type="gramStart"/>
            <w:r>
              <w:rPr>
                <w:rFonts w:eastAsia="Calibri"/>
                <w:sz w:val="22"/>
                <w:szCs w:val="22"/>
              </w:rPr>
              <w:t>инструктируемого</w:t>
            </w:r>
            <w:proofErr w:type="gramEnd"/>
          </w:p>
        </w:tc>
      </w:tr>
      <w:tr w:rsidR="00AA50AD">
        <w:tc>
          <w:tcPr>
            <w:tcW w:w="1275" w:type="dxa"/>
          </w:tcPr>
          <w:p w:rsidR="00AA50AD" w:rsidRDefault="00AA50AD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203" w:type="dxa"/>
          </w:tcPr>
          <w:p w:rsidR="00AA50AD" w:rsidRDefault="00AA50AD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5" w:type="dxa"/>
          </w:tcPr>
          <w:p w:rsidR="00AA50AD" w:rsidRDefault="00AA50AD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4" w:type="dxa"/>
          </w:tcPr>
          <w:p w:rsidR="00AA50AD" w:rsidRDefault="00AA50AD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AA50AD" w:rsidRDefault="00AA50AD">
      <w:pPr>
        <w:spacing w:line="216" w:lineRule="auto"/>
        <w:jc w:val="center"/>
        <w:rPr>
          <w:rFonts w:eastAsia="Calibri"/>
          <w:sz w:val="22"/>
          <w:szCs w:val="22"/>
        </w:rPr>
      </w:pPr>
    </w:p>
    <w:p w:rsidR="00AA50AD" w:rsidRDefault="00CB6A1F">
      <w:pPr>
        <w:tabs>
          <w:tab w:val="left" w:pos="567"/>
        </w:tabs>
        <w:jc w:val="both"/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>_______________________________                 ____________          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AA50AD" w:rsidRDefault="00AA50AD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24"/>
          <w:lang w:eastAsia="ru-RU"/>
        </w:rPr>
      </w:pPr>
    </w:p>
    <w:p w:rsidR="00AA50AD" w:rsidRDefault="00AA50AD">
      <w:pPr>
        <w:tabs>
          <w:tab w:val="left" w:pos="567"/>
        </w:tabs>
        <w:jc w:val="both"/>
        <w:rPr>
          <w:spacing w:val="1"/>
          <w:lang w:eastAsia="ru-RU"/>
        </w:rPr>
      </w:pPr>
    </w:p>
    <w:p w:rsidR="00AA50AD" w:rsidRDefault="00CB6A1F">
      <w:pPr>
        <w:tabs>
          <w:tab w:val="left" w:pos="567"/>
        </w:tabs>
        <w:jc w:val="both"/>
        <w:rPr>
          <w:rFonts w:eastAsia="Calibri"/>
          <w:i/>
          <w:spacing w:val="1"/>
          <w:sz w:val="22"/>
          <w:szCs w:val="22"/>
          <w:lang w:eastAsia="ru-RU"/>
        </w:rPr>
      </w:pPr>
      <w:r>
        <w:rPr>
          <w:spacing w:val="1"/>
          <w:lang w:eastAsia="ru-RU"/>
        </w:rPr>
        <w:t>______________________________            ____________      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AA50AD" w:rsidRDefault="00CB6A1F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22"/>
          <w:szCs w:val="22"/>
          <w:lang w:eastAsia="ru-RU"/>
        </w:rPr>
      </w:pPr>
      <w:r>
        <w:rPr>
          <w:rFonts w:eastAsia="Calibri"/>
          <w:spacing w:val="1"/>
          <w:sz w:val="22"/>
          <w:szCs w:val="22"/>
          <w:lang w:eastAsia="ru-RU"/>
        </w:rPr>
        <w:t>МП</w:t>
      </w:r>
    </w:p>
    <w:p w:rsidR="00AA50AD" w:rsidRDefault="00AA50AD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16"/>
          <w:lang w:eastAsia="ru-RU"/>
        </w:rPr>
      </w:pPr>
    </w:p>
    <w:p w:rsidR="00AA50AD" w:rsidRDefault="00CB6A1F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Договор сдан в отд</w:t>
      </w:r>
      <w:r>
        <w:rPr>
          <w:sz w:val="22"/>
          <w:szCs w:val="22"/>
        </w:rPr>
        <w:t xml:space="preserve">ел </w:t>
      </w:r>
    </w:p>
    <w:p w:rsidR="00AA50AD" w:rsidRDefault="00CB6A1F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практической подготовки</w:t>
      </w:r>
    </w:p>
    <w:p w:rsidR="00AA50AD" w:rsidRDefault="00CB6A1F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и содействия трудоустройству    ____________________________</w:t>
      </w:r>
    </w:p>
    <w:p w:rsidR="00AA50AD" w:rsidRDefault="00CB6A1F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подпись специалиста, МП</w:t>
      </w:r>
    </w:p>
    <w:p w:rsidR="00AA50AD" w:rsidRDefault="00AA50AD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AA50AD" w:rsidRDefault="00CB6A1F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Примечание:</w:t>
      </w:r>
    </w:p>
    <w:p w:rsidR="00AA50AD" w:rsidRDefault="00CB6A1F">
      <w:pPr>
        <w:pStyle w:val="110"/>
        <w:tabs>
          <w:tab w:val="clear" w:pos="0"/>
          <w:tab w:val="left" w:pos="175"/>
        </w:tabs>
        <w:ind w:firstLine="175"/>
        <w:jc w:val="both"/>
        <w:rPr>
          <w:rFonts w:eastAsia="Calibri"/>
          <w:spacing w:val="1"/>
          <w:sz w:val="22"/>
          <w:szCs w:val="22"/>
        </w:rPr>
      </w:pPr>
      <w:r>
        <w:rPr>
          <w:i/>
          <w:sz w:val="22"/>
          <w:szCs w:val="22"/>
        </w:rPr>
        <w:t>1. Подчеркивание и подстрочные надписи в документе не выполняются</w:t>
      </w:r>
    </w:p>
    <w:p w:rsidR="00AA50AD" w:rsidRDefault="00CB6A1F">
      <w:pPr>
        <w:shd w:val="clear" w:color="auto" w:fill="FFFFFF"/>
        <w:jc w:val="center"/>
        <w:rPr>
          <w:sz w:val="20"/>
        </w:rPr>
      </w:pPr>
      <w:r>
        <w:rPr>
          <w:bCs/>
          <w:caps/>
        </w:rPr>
        <w:br w:type="page" w:clear="all"/>
      </w:r>
      <w:r>
        <w:rPr>
          <w:i/>
          <w:sz w:val="20"/>
        </w:rPr>
        <w:lastRenderedPageBreak/>
        <w:t>Образец отзыва руководителя практики от университета (если практика проходит на предприятии)</w:t>
      </w:r>
    </w:p>
    <w:p w:rsidR="00AA50AD" w:rsidRDefault="00CB6A1F">
      <w:pPr>
        <w:shd w:val="clear" w:color="auto" w:fill="FFFFFF"/>
        <w:jc w:val="right"/>
        <w:rPr>
          <w:szCs w:val="28"/>
        </w:rPr>
      </w:pPr>
      <w:r>
        <w:rPr>
          <w:szCs w:val="28"/>
        </w:rPr>
        <w:t>Приложение 4</w:t>
      </w:r>
    </w:p>
    <w:p w:rsidR="00AA50AD" w:rsidRDefault="00AA50AD">
      <w:pPr>
        <w:tabs>
          <w:tab w:val="left" w:pos="0"/>
        </w:tabs>
        <w:spacing w:line="312" w:lineRule="auto"/>
        <w:jc w:val="center"/>
        <w:rPr>
          <w:sz w:val="22"/>
          <w:szCs w:val="22"/>
        </w:rPr>
      </w:pPr>
    </w:p>
    <w:p w:rsidR="00AA50AD" w:rsidRDefault="00CB6A1F">
      <w:pPr>
        <w:tabs>
          <w:tab w:val="left" w:pos="0"/>
        </w:tabs>
        <w:spacing w:line="312" w:lineRule="auto"/>
        <w:jc w:val="center"/>
        <w:rPr>
          <w:b/>
          <w:spacing w:val="1"/>
          <w:sz w:val="24"/>
          <w:lang w:eastAsia="ru-RU"/>
        </w:rPr>
      </w:pPr>
      <w:r>
        <w:rPr>
          <w:b/>
          <w:spacing w:val="1"/>
          <w:sz w:val="24"/>
          <w:lang w:eastAsia="ru-RU"/>
        </w:rPr>
        <w:t>Отзыв</w:t>
      </w:r>
    </w:p>
    <w:p w:rsidR="00AA50AD" w:rsidRDefault="00AA50AD">
      <w:pPr>
        <w:tabs>
          <w:tab w:val="left" w:pos="0"/>
        </w:tabs>
        <w:spacing w:line="312" w:lineRule="auto"/>
        <w:ind w:firstLine="709"/>
        <w:jc w:val="both"/>
        <w:rPr>
          <w:spacing w:val="1"/>
          <w:sz w:val="24"/>
          <w:lang w:eastAsia="ru-RU"/>
        </w:rPr>
      </w:pPr>
    </w:p>
    <w:p w:rsidR="00AA50AD" w:rsidRDefault="00CB6A1F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</w:t>
      </w:r>
      <w:proofErr w:type="gramStart"/>
      <w:r>
        <w:rPr>
          <w:spacing w:val="1"/>
          <w:sz w:val="24"/>
          <w:lang w:eastAsia="ru-RU"/>
        </w:rPr>
        <w:t>ВО</w:t>
      </w:r>
      <w:proofErr w:type="gramEnd"/>
      <w:r>
        <w:rPr>
          <w:spacing w:val="1"/>
          <w:sz w:val="24"/>
          <w:lang w:eastAsia="ru-RU"/>
        </w:rPr>
        <w:t xml:space="preserve"> Центросоюза Российской Федерации «Сибирский университет потребительской кооперации» ___________________________________</w:t>
      </w:r>
    </w:p>
    <w:p w:rsidR="00AA50AD" w:rsidRDefault="00CB6A1F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:rsidR="00AA50AD" w:rsidRDefault="00CB6A1F">
      <w:pPr>
        <w:tabs>
          <w:tab w:val="left" w:pos="0"/>
        </w:tabs>
        <w:spacing w:line="312" w:lineRule="auto"/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>_____________________________________________________ факультета, __курса,</w:t>
      </w:r>
    </w:p>
    <w:p w:rsidR="00AA50AD" w:rsidRDefault="00CB6A1F">
      <w:pPr>
        <w:tabs>
          <w:tab w:val="left" w:pos="0"/>
        </w:tabs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>_______________________________________________________________________________</w:t>
      </w:r>
    </w:p>
    <w:p w:rsidR="00AA50AD" w:rsidRDefault="00CB6A1F">
      <w:pPr>
        <w:tabs>
          <w:tab w:val="left" w:pos="1276"/>
        </w:tabs>
        <w:ind w:firstLine="1701"/>
        <w:jc w:val="both"/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18"/>
          <w:szCs w:val="18"/>
          <w:lang w:eastAsia="ru-RU"/>
        </w:rPr>
        <w:t>(код и наименование направления подготовки /специальности, нап</w:t>
      </w:r>
      <w:r>
        <w:rPr>
          <w:i/>
          <w:spacing w:val="1"/>
          <w:sz w:val="18"/>
          <w:szCs w:val="18"/>
          <w:lang w:eastAsia="ru-RU"/>
        </w:rPr>
        <w:t>равленности)</w:t>
      </w:r>
    </w:p>
    <w:p w:rsidR="00AA50AD" w:rsidRDefault="00CB6A1F">
      <w:pPr>
        <w:tabs>
          <w:tab w:val="left" w:pos="0"/>
        </w:tabs>
        <w:jc w:val="both"/>
        <w:rPr>
          <w:i/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проходил (а) </w:t>
      </w:r>
      <w:r>
        <w:rPr>
          <w:i/>
          <w:spacing w:val="1"/>
          <w:sz w:val="24"/>
          <w:szCs w:val="24"/>
          <w:lang w:eastAsia="ru-RU"/>
        </w:rPr>
        <w:t>________________________________________________________________</w:t>
      </w:r>
    </w:p>
    <w:p w:rsidR="00AA50AD" w:rsidRDefault="00CB6A1F">
      <w:pPr>
        <w:tabs>
          <w:tab w:val="left" w:pos="1276"/>
        </w:tabs>
        <w:ind w:firstLine="1701"/>
        <w:jc w:val="both"/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18"/>
          <w:szCs w:val="18"/>
          <w:lang w:eastAsia="ru-RU"/>
        </w:rPr>
        <w:t>(вид практики)</w:t>
      </w:r>
    </w:p>
    <w:p w:rsidR="00AA50AD" w:rsidRDefault="00CB6A1F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 xml:space="preserve"> </w:t>
      </w:r>
      <w:r>
        <w:rPr>
          <w:spacing w:val="1"/>
          <w:sz w:val="24"/>
          <w:szCs w:val="24"/>
          <w:lang w:eastAsia="ru-RU"/>
        </w:rPr>
        <w:t>в ____________________________________________________________________</w:t>
      </w:r>
      <w:r>
        <w:rPr>
          <w:spacing w:val="1"/>
          <w:lang w:eastAsia="ru-RU"/>
        </w:rPr>
        <w:t>_____</w:t>
      </w:r>
    </w:p>
    <w:p w:rsidR="00AA50AD" w:rsidRDefault="00CB6A1F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:rsidR="00AA50AD" w:rsidRDefault="00AA50AD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:rsidR="00AA50AD" w:rsidRDefault="00CB6A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процессе прохождения практики и выполнения заданий </w:t>
      </w:r>
      <w:proofErr w:type="gramStart"/>
      <w:r>
        <w:rPr>
          <w:sz w:val="24"/>
          <w:szCs w:val="24"/>
        </w:rPr>
        <w:t>обучающийся</w:t>
      </w:r>
      <w:proofErr w:type="gramEnd"/>
      <w:r>
        <w:rPr>
          <w:sz w:val="24"/>
          <w:szCs w:val="24"/>
        </w:rPr>
        <w:t xml:space="preserve">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сис</w:t>
      </w:r>
      <w:r>
        <w:rPr>
          <w:sz w:val="24"/>
          <w:szCs w:val="24"/>
        </w:rPr>
        <w:t>темно) решал их.</w:t>
      </w:r>
    </w:p>
    <w:p w:rsidR="00AA50AD" w:rsidRDefault="00AA50AD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699"/>
        <w:gridCol w:w="850"/>
        <w:gridCol w:w="993"/>
        <w:gridCol w:w="992"/>
        <w:gridCol w:w="850"/>
      </w:tblGrid>
      <w:tr w:rsidR="00AA50AD">
        <w:trPr>
          <w:cantSplit/>
          <w:trHeight w:val="103"/>
          <w:tblHeader/>
        </w:trPr>
        <w:tc>
          <w:tcPr>
            <w:tcW w:w="53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6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CB6A1F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AA50AD">
        <w:trPr>
          <w:cantSplit/>
          <w:trHeight w:val="103"/>
          <w:tblHeader/>
        </w:trPr>
        <w:tc>
          <w:tcPr>
            <w:tcW w:w="538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CB6A1F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CB6A1F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CB6A1F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AA50A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практической  деятельности  студента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AA50A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требований к оформлению дневника прохождения  практики, правил русского языка и использования профессиональной терминологии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AA50A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Соответствие дневника прохождения практики, отчета выполняемым заданиям, полнота и точность отражения в них сведений о практике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AA50AD" w:rsidRDefault="00AA50AD">
      <w:pPr>
        <w:jc w:val="both"/>
        <w:rPr>
          <w:sz w:val="24"/>
          <w:szCs w:val="24"/>
        </w:rPr>
      </w:pPr>
    </w:p>
    <w:p w:rsidR="00AA50AD" w:rsidRDefault="00AA50AD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</w:p>
    <w:p w:rsidR="00AA50AD" w:rsidRDefault="00CB6A1F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>Практика оценивается (по 5-балльной шкале) _______________________________</w:t>
      </w:r>
    </w:p>
    <w:p w:rsidR="00AA50AD" w:rsidRDefault="00AA50AD">
      <w:pPr>
        <w:tabs>
          <w:tab w:val="left" w:pos="0"/>
        </w:tabs>
        <w:rPr>
          <w:spacing w:val="1"/>
          <w:lang w:eastAsia="ru-RU"/>
        </w:rPr>
      </w:pPr>
    </w:p>
    <w:p w:rsidR="00AA50AD" w:rsidRDefault="00AA50AD">
      <w:pPr>
        <w:tabs>
          <w:tab w:val="left" w:pos="0"/>
        </w:tabs>
        <w:rPr>
          <w:spacing w:val="1"/>
          <w:lang w:eastAsia="ru-RU"/>
        </w:rPr>
      </w:pPr>
    </w:p>
    <w:p w:rsidR="00AA50AD" w:rsidRDefault="00CB6A1F">
      <w:pPr>
        <w:tabs>
          <w:tab w:val="left" w:pos="567"/>
        </w:tabs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lang w:eastAsia="ru-RU"/>
        </w:rPr>
        <w:t>__________________________             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AA50AD" w:rsidRDefault="00AA50AD">
      <w:pPr>
        <w:ind w:left="5382"/>
        <w:contextualSpacing/>
        <w:rPr>
          <w:rFonts w:eastAsia="Calibri"/>
        </w:rPr>
      </w:pPr>
    </w:p>
    <w:p w:rsidR="00AA50AD" w:rsidRDefault="00AA50AD">
      <w:pPr>
        <w:ind w:left="5382"/>
        <w:contextualSpacing/>
        <w:rPr>
          <w:rFonts w:eastAsia="Calibri"/>
        </w:rPr>
      </w:pPr>
    </w:p>
    <w:p w:rsidR="00AA50AD" w:rsidRDefault="00AA50AD">
      <w:pPr>
        <w:ind w:left="5382"/>
        <w:contextualSpacing/>
        <w:rPr>
          <w:rFonts w:eastAsia="Calibri"/>
        </w:rPr>
      </w:pPr>
    </w:p>
    <w:p w:rsidR="00AA50AD" w:rsidRDefault="00AA50AD">
      <w:pPr>
        <w:ind w:left="5382"/>
        <w:contextualSpacing/>
        <w:rPr>
          <w:rFonts w:eastAsia="Calibri"/>
        </w:rPr>
      </w:pPr>
    </w:p>
    <w:p w:rsidR="00AA50AD" w:rsidRDefault="00CB6A1F">
      <w:pPr>
        <w:ind w:left="5382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«________» ______________202_ г.</w:t>
      </w:r>
    </w:p>
    <w:p w:rsidR="00AA50AD" w:rsidRDefault="00CB6A1F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p w:rsidR="00AA50AD" w:rsidRDefault="00AA50AD"/>
    <w:p w:rsidR="00AA50AD" w:rsidRDefault="00AA50AD"/>
    <w:p w:rsidR="00AA50AD" w:rsidRDefault="00AA50AD"/>
    <w:p w:rsidR="00AA50AD" w:rsidRDefault="00AA50AD"/>
    <w:p w:rsidR="00AA50AD" w:rsidRDefault="00CB6A1F">
      <w:pPr>
        <w:jc w:val="center"/>
        <w:rPr>
          <w:i/>
          <w:sz w:val="20"/>
        </w:rPr>
      </w:pPr>
      <w:r>
        <w:rPr>
          <w:i/>
          <w:sz w:val="20"/>
        </w:rPr>
        <w:lastRenderedPageBreak/>
        <w:t>Образец внешнего отзыва (руководителя практики от  предприятия)</w:t>
      </w:r>
    </w:p>
    <w:p w:rsidR="00AA50AD" w:rsidRDefault="00CB6A1F">
      <w:pPr>
        <w:jc w:val="right"/>
        <w:rPr>
          <w:rFonts w:eastAsia="Calibri"/>
          <w:bCs/>
          <w:szCs w:val="28"/>
        </w:rPr>
      </w:pPr>
      <w:r>
        <w:t>Приложение 5</w:t>
      </w:r>
    </w:p>
    <w:p w:rsidR="00AA50AD" w:rsidRDefault="00CB6A1F">
      <w:pPr>
        <w:widowControl w:val="0"/>
        <w:jc w:val="center"/>
      </w:pPr>
      <w:r>
        <w:rPr>
          <w:b/>
          <w:spacing w:val="1"/>
          <w:sz w:val="24"/>
          <w:lang w:eastAsia="ru-RU"/>
        </w:rPr>
        <w:t>Отзыв</w:t>
      </w:r>
      <w:r>
        <w:rPr>
          <w:b/>
          <w:spacing w:val="1"/>
          <w:sz w:val="24"/>
          <w:lang w:eastAsia="ru-RU"/>
        </w:rPr>
        <w:br w:type="textWrapping" w:clear="all"/>
      </w:r>
      <w:r>
        <w:t>о работе практиканта</w:t>
      </w:r>
    </w:p>
    <w:p w:rsidR="00AA50AD" w:rsidRDefault="00AA50AD">
      <w:pPr>
        <w:tabs>
          <w:tab w:val="left" w:pos="0"/>
        </w:tabs>
        <w:spacing w:line="312" w:lineRule="auto"/>
        <w:ind w:firstLine="709"/>
        <w:jc w:val="both"/>
        <w:rPr>
          <w:spacing w:val="1"/>
          <w:sz w:val="24"/>
          <w:lang w:eastAsia="ru-RU"/>
        </w:rPr>
      </w:pPr>
    </w:p>
    <w:p w:rsidR="00AA50AD" w:rsidRDefault="00CB6A1F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</w:t>
      </w:r>
      <w:proofErr w:type="gramStart"/>
      <w:r>
        <w:rPr>
          <w:spacing w:val="1"/>
          <w:sz w:val="24"/>
          <w:lang w:eastAsia="ru-RU"/>
        </w:rPr>
        <w:t>ВО</w:t>
      </w:r>
      <w:proofErr w:type="gramEnd"/>
      <w:r>
        <w:rPr>
          <w:spacing w:val="1"/>
          <w:sz w:val="24"/>
          <w:lang w:eastAsia="ru-RU"/>
        </w:rPr>
        <w:t xml:space="preserve"> Центросоюза Российской Федерации «Сибирский уни</w:t>
      </w:r>
      <w:r>
        <w:rPr>
          <w:spacing w:val="1"/>
          <w:sz w:val="24"/>
          <w:lang w:eastAsia="ru-RU"/>
        </w:rPr>
        <w:t>верситет потребительской кооперации» __________________________________________________</w:t>
      </w:r>
    </w:p>
    <w:p w:rsidR="00AA50AD" w:rsidRDefault="00CB6A1F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:rsidR="00AA50AD" w:rsidRDefault="00CB6A1F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 факультета, __курса,</w:t>
      </w:r>
    </w:p>
    <w:p w:rsidR="00AA50AD" w:rsidRDefault="00CB6A1F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________________________________________________</w:t>
      </w:r>
      <w:r>
        <w:rPr>
          <w:spacing w:val="1"/>
          <w:lang w:eastAsia="ru-RU"/>
        </w:rPr>
        <w:t>____________________</w:t>
      </w:r>
    </w:p>
    <w:p w:rsidR="00AA50AD" w:rsidRDefault="00CB6A1F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>(код и наименование направления подготовки /специальности, направленности)</w:t>
      </w:r>
    </w:p>
    <w:p w:rsidR="00AA50AD" w:rsidRDefault="00CB6A1F">
      <w:pPr>
        <w:tabs>
          <w:tab w:val="left" w:pos="0"/>
        </w:tabs>
        <w:jc w:val="both"/>
        <w:rPr>
          <w:i/>
          <w:spacing w:val="1"/>
          <w:lang w:eastAsia="ru-RU"/>
        </w:rPr>
      </w:pPr>
      <w:r>
        <w:rPr>
          <w:spacing w:val="1"/>
          <w:lang w:eastAsia="ru-RU"/>
        </w:rPr>
        <w:t xml:space="preserve">проходил (а) </w:t>
      </w:r>
      <w:r>
        <w:rPr>
          <w:i/>
          <w:spacing w:val="1"/>
          <w:lang w:eastAsia="ru-RU"/>
        </w:rPr>
        <w:t>______________________________________________________</w:t>
      </w:r>
    </w:p>
    <w:p w:rsidR="00AA50AD" w:rsidRDefault="00CB6A1F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  <w:t>(вид практики)</w:t>
      </w:r>
    </w:p>
    <w:p w:rsidR="00AA50AD" w:rsidRDefault="00CB6A1F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i/>
          <w:spacing w:val="1"/>
          <w:lang w:eastAsia="ru-RU"/>
        </w:rPr>
        <w:t xml:space="preserve"> </w:t>
      </w:r>
      <w:r>
        <w:rPr>
          <w:spacing w:val="1"/>
          <w:lang w:eastAsia="ru-RU"/>
        </w:rPr>
        <w:t>в __________________________________________________________________</w:t>
      </w:r>
    </w:p>
    <w:p w:rsidR="00AA50AD" w:rsidRDefault="00CB6A1F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:rsidR="00AA50AD" w:rsidRDefault="00AA50AD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:rsidR="00AA50AD" w:rsidRDefault="00CB6A1F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процессе прохождения практики и выполнения заданий </w:t>
      </w:r>
      <w:proofErr w:type="gramStart"/>
      <w:r>
        <w:rPr>
          <w:sz w:val="24"/>
          <w:szCs w:val="24"/>
          <w:lang w:eastAsia="ru-RU"/>
        </w:rPr>
        <w:t>обучающийся</w:t>
      </w:r>
      <w:proofErr w:type="gramEnd"/>
      <w:r>
        <w:rPr>
          <w:sz w:val="24"/>
          <w:szCs w:val="24"/>
          <w:lang w:eastAsia="ru-RU"/>
        </w:rPr>
        <w:t xml:space="preserve"> придерживался (не придерживался) рабочего графика и индивидуального задания, ответственно (недост</w:t>
      </w:r>
      <w:r>
        <w:rPr>
          <w:sz w:val="24"/>
          <w:szCs w:val="24"/>
          <w:lang w:eastAsia="ru-RU"/>
        </w:rPr>
        <w:t>аточно ответственно, неответственно) относился к поставленным задачам, последовательно (не системно) решал их.</w:t>
      </w:r>
    </w:p>
    <w:p w:rsidR="00AA50AD" w:rsidRDefault="00AA50AD">
      <w:pPr>
        <w:ind w:firstLine="709"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AA50AD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CB6A1F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AA50AD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CB6A1F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CB6A1F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CB6A1F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AA50A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теоретической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AA50A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tabs>
                <w:tab w:val="left" w:pos="708"/>
                <w:tab w:val="right" w:leader="underscore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AA50A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правильно 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AA50A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Самостоятельность при выполнении 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AA50A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tabs>
                <w:tab w:val="left" w:pos="708"/>
                <w:tab w:val="right" w:leader="underscore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AA50A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CB6A1F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0AD" w:rsidRDefault="00AA50A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AA50AD" w:rsidRDefault="00AA50AD">
      <w:pPr>
        <w:ind w:firstLine="709"/>
        <w:jc w:val="both"/>
        <w:rPr>
          <w:sz w:val="24"/>
          <w:szCs w:val="24"/>
          <w:lang w:eastAsia="ru-RU"/>
        </w:rPr>
      </w:pPr>
    </w:p>
    <w:p w:rsidR="00AA50AD" w:rsidRDefault="00AA50AD">
      <w:pPr>
        <w:tabs>
          <w:tab w:val="left" w:pos="0"/>
        </w:tabs>
        <w:spacing w:line="312" w:lineRule="auto"/>
        <w:ind w:right="-1"/>
        <w:jc w:val="both"/>
        <w:rPr>
          <w:spacing w:val="1"/>
          <w:sz w:val="10"/>
          <w:lang w:eastAsia="ru-RU"/>
        </w:rPr>
      </w:pPr>
    </w:p>
    <w:p w:rsidR="00AA50AD" w:rsidRDefault="00AA50AD">
      <w:pPr>
        <w:tabs>
          <w:tab w:val="left" w:pos="0"/>
        </w:tabs>
        <w:spacing w:line="312" w:lineRule="auto"/>
        <w:ind w:right="-1"/>
        <w:jc w:val="both"/>
        <w:rPr>
          <w:spacing w:val="1"/>
          <w:sz w:val="10"/>
          <w:lang w:eastAsia="ru-RU"/>
        </w:rPr>
      </w:pPr>
    </w:p>
    <w:p w:rsidR="00AA50AD" w:rsidRDefault="00CB6A1F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>Практика оценивается (по 5-балльной шкале) _______________________________</w:t>
      </w:r>
    </w:p>
    <w:p w:rsidR="00AA50AD" w:rsidRDefault="00AA50AD">
      <w:pPr>
        <w:tabs>
          <w:tab w:val="left" w:pos="0"/>
        </w:tabs>
        <w:rPr>
          <w:spacing w:val="1"/>
          <w:lang w:eastAsia="ru-RU"/>
        </w:rPr>
      </w:pPr>
    </w:p>
    <w:p w:rsidR="00AA50AD" w:rsidRDefault="00CB6A1F">
      <w:pPr>
        <w:tabs>
          <w:tab w:val="left" w:pos="567"/>
        </w:tabs>
        <w:jc w:val="both"/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>___________________________           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AA50AD" w:rsidRDefault="00AA50AD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24"/>
          <w:lang w:eastAsia="ru-RU"/>
        </w:rPr>
      </w:pPr>
    </w:p>
    <w:p w:rsidR="00AA50AD" w:rsidRDefault="00AA50AD">
      <w:pPr>
        <w:tabs>
          <w:tab w:val="left" w:pos="567"/>
        </w:tabs>
        <w:jc w:val="both"/>
        <w:rPr>
          <w:spacing w:val="1"/>
          <w:lang w:eastAsia="ru-RU"/>
        </w:rPr>
      </w:pPr>
    </w:p>
    <w:p w:rsidR="00AA50AD" w:rsidRDefault="00CB6A1F">
      <w:pPr>
        <w:tabs>
          <w:tab w:val="left" w:pos="0"/>
        </w:tabs>
        <w:rPr>
          <w:spacing w:val="1"/>
          <w:lang w:eastAsia="ru-RU"/>
        </w:rPr>
      </w:pPr>
      <w:r>
        <w:rPr>
          <w:spacing w:val="1"/>
          <w:lang w:eastAsia="ru-RU"/>
        </w:rPr>
        <w:t>___________________________             ____________           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(подпись)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AA50AD" w:rsidRDefault="00CB6A1F">
      <w:pPr>
        <w:tabs>
          <w:tab w:val="left" w:pos="0"/>
        </w:tabs>
        <w:spacing w:line="312" w:lineRule="auto"/>
        <w:jc w:val="both"/>
        <w:rPr>
          <w:sz w:val="14"/>
        </w:rPr>
      </w:pPr>
      <w:r>
        <w:rPr>
          <w:spacing w:val="1"/>
          <w:sz w:val="14"/>
          <w:lang w:eastAsia="ru-RU"/>
        </w:rPr>
        <w:t>МП</w:t>
      </w:r>
    </w:p>
    <w:p w:rsidR="00AA50AD" w:rsidRDefault="00CB6A1F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</w:t>
      </w:r>
    </w:p>
    <w:p w:rsidR="00AA50AD" w:rsidRDefault="00CB6A1F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  «________» ____________202_ г.</w:t>
      </w:r>
    </w:p>
    <w:p w:rsidR="00AA50AD" w:rsidRDefault="00CB6A1F">
      <w:pPr>
        <w:widowControl w:val="0"/>
        <w:jc w:val="right"/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 xml:space="preserve">                                       </w:t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sectPr w:rsidR="00AA50AD">
      <w:pgSz w:w="11905" w:h="16837"/>
      <w:pgMar w:top="1133" w:right="850" w:bottom="992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0AD" w:rsidRDefault="00CB6A1F">
      <w:r>
        <w:separator/>
      </w:r>
    </w:p>
  </w:endnote>
  <w:endnote w:type="continuationSeparator" w:id="0">
    <w:p w:rsidR="00AA50AD" w:rsidRDefault="00CB6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0AD" w:rsidRDefault="00CB6A1F">
      <w:r>
        <w:separator/>
      </w:r>
    </w:p>
  </w:footnote>
  <w:footnote w:type="continuationSeparator" w:id="0">
    <w:p w:rsidR="00AA50AD" w:rsidRDefault="00CB6A1F">
      <w:r>
        <w:continuationSeparator/>
      </w:r>
    </w:p>
  </w:footnote>
  <w:footnote w:id="1">
    <w:p w:rsidR="00CB6A1F" w:rsidRDefault="00CB6A1F" w:rsidP="00CB6A1F">
      <w:pPr>
        <w:pStyle w:val="af4"/>
        <w:ind w:firstLine="284"/>
        <w:rPr>
          <w:rFonts w:ascii="Arial" w:hAnsi="Arial" w:cs="Arial"/>
        </w:rPr>
      </w:pPr>
      <w:r w:rsidRPr="00EB35A7">
        <w:rPr>
          <w:rStyle w:val="af6"/>
          <w:rFonts w:ascii="Arial" w:eastAsia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proofErr w:type="spellStart"/>
      <w:r>
        <w:rPr>
          <w:rFonts w:ascii="Arial" w:hAnsi="Arial" w:cs="Arial"/>
          <w:lang w:val="en-US"/>
        </w:rPr>
        <w:t>Micral</w:t>
      </w:r>
      <w:proofErr w:type="spellEnd"/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>IBM</w:t>
      </w:r>
      <w:r>
        <w:rPr>
          <w:rFonts w:ascii="Arial" w:hAnsi="Arial" w:cs="Arial"/>
        </w:rPr>
        <w:t xml:space="preserve"> был выпущен в 1981 году.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D0DBB"/>
    <w:multiLevelType w:val="hybridMultilevel"/>
    <w:tmpl w:val="D1F43822"/>
    <w:lvl w:ilvl="0" w:tplc="DBD2A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5E67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F07A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3091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4078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8AF9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2B622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EE61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806F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7C019C"/>
    <w:multiLevelType w:val="hybridMultilevel"/>
    <w:tmpl w:val="E74AB66E"/>
    <w:lvl w:ilvl="0" w:tplc="3FF6326C">
      <w:start w:val="1"/>
      <w:numFmt w:val="bullet"/>
      <w:lvlText w:val=""/>
      <w:lvlJc w:val="left"/>
      <w:pPr>
        <w:ind w:left="1211" w:hanging="360"/>
      </w:pPr>
      <w:rPr>
        <w:rFonts w:ascii="Wingdings" w:hAnsi="Wingdings"/>
      </w:rPr>
    </w:lvl>
    <w:lvl w:ilvl="1" w:tplc="BC12B6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A684927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59E942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64290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0E9CE98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41E460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284D75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97EA931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1C72093"/>
    <w:multiLevelType w:val="hybridMultilevel"/>
    <w:tmpl w:val="DF50823A"/>
    <w:lvl w:ilvl="0" w:tplc="7BFE6128">
      <w:start w:val="1"/>
      <w:numFmt w:val="decimal"/>
      <w:lvlText w:val="%1."/>
      <w:lvlJc w:val="left"/>
      <w:pPr>
        <w:ind w:left="9433" w:hanging="360"/>
      </w:pPr>
      <w:rPr>
        <w:rFonts w:cs="Times New Roman"/>
      </w:rPr>
    </w:lvl>
    <w:lvl w:ilvl="1" w:tplc="976CB7BA">
      <w:start w:val="1"/>
      <w:numFmt w:val="lowerLetter"/>
      <w:lvlText w:val="%2."/>
      <w:lvlJc w:val="left"/>
      <w:pPr>
        <w:ind w:left="10153" w:hanging="360"/>
      </w:pPr>
      <w:rPr>
        <w:rFonts w:cs="Times New Roman"/>
      </w:rPr>
    </w:lvl>
    <w:lvl w:ilvl="2" w:tplc="E046896A">
      <w:start w:val="1"/>
      <w:numFmt w:val="lowerRoman"/>
      <w:lvlText w:val="%3."/>
      <w:lvlJc w:val="right"/>
      <w:pPr>
        <w:ind w:left="10873" w:hanging="180"/>
      </w:pPr>
      <w:rPr>
        <w:rFonts w:cs="Times New Roman"/>
      </w:rPr>
    </w:lvl>
    <w:lvl w:ilvl="3" w:tplc="40EE6A44">
      <w:start w:val="1"/>
      <w:numFmt w:val="decimal"/>
      <w:lvlText w:val="%4."/>
      <w:lvlJc w:val="left"/>
      <w:pPr>
        <w:ind w:left="11593" w:hanging="360"/>
      </w:pPr>
      <w:rPr>
        <w:rFonts w:cs="Times New Roman"/>
      </w:rPr>
    </w:lvl>
    <w:lvl w:ilvl="4" w:tplc="52643B8C">
      <w:start w:val="1"/>
      <w:numFmt w:val="lowerLetter"/>
      <w:lvlText w:val="%5."/>
      <w:lvlJc w:val="left"/>
      <w:pPr>
        <w:ind w:left="12313" w:hanging="360"/>
      </w:pPr>
      <w:rPr>
        <w:rFonts w:cs="Times New Roman"/>
      </w:rPr>
    </w:lvl>
    <w:lvl w:ilvl="5" w:tplc="F596377E">
      <w:start w:val="1"/>
      <w:numFmt w:val="lowerRoman"/>
      <w:lvlText w:val="%6."/>
      <w:lvlJc w:val="right"/>
      <w:pPr>
        <w:ind w:left="13033" w:hanging="180"/>
      </w:pPr>
      <w:rPr>
        <w:rFonts w:cs="Times New Roman"/>
      </w:rPr>
    </w:lvl>
    <w:lvl w:ilvl="6" w:tplc="6E52B6E8">
      <w:start w:val="1"/>
      <w:numFmt w:val="decimal"/>
      <w:lvlText w:val="%7."/>
      <w:lvlJc w:val="left"/>
      <w:pPr>
        <w:ind w:left="13753" w:hanging="360"/>
      </w:pPr>
      <w:rPr>
        <w:rFonts w:cs="Times New Roman"/>
      </w:rPr>
    </w:lvl>
    <w:lvl w:ilvl="7" w:tplc="81DEAE94">
      <w:start w:val="1"/>
      <w:numFmt w:val="lowerLetter"/>
      <w:lvlText w:val="%8."/>
      <w:lvlJc w:val="left"/>
      <w:pPr>
        <w:ind w:left="14473" w:hanging="360"/>
      </w:pPr>
      <w:rPr>
        <w:rFonts w:cs="Times New Roman"/>
      </w:rPr>
    </w:lvl>
    <w:lvl w:ilvl="8" w:tplc="E82C8A42">
      <w:start w:val="1"/>
      <w:numFmt w:val="lowerRoman"/>
      <w:lvlText w:val="%9."/>
      <w:lvlJc w:val="right"/>
      <w:pPr>
        <w:ind w:left="15193" w:hanging="180"/>
      </w:pPr>
      <w:rPr>
        <w:rFonts w:cs="Times New Roman"/>
      </w:rPr>
    </w:lvl>
  </w:abstractNum>
  <w:abstractNum w:abstractNumId="3">
    <w:nsid w:val="12811B1C"/>
    <w:multiLevelType w:val="hybridMultilevel"/>
    <w:tmpl w:val="77E63960"/>
    <w:lvl w:ilvl="0" w:tplc="8882879A">
      <w:start w:val="1"/>
      <w:numFmt w:val="bullet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/>
      </w:rPr>
    </w:lvl>
    <w:lvl w:ilvl="1" w:tplc="B30A059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 w:tplc="5D1A3CF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8F62D0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D6029C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 w:tplc="445CE5D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A7EAD8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C50018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 w:tplc="12140C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>
    <w:nsid w:val="140C4900"/>
    <w:multiLevelType w:val="multilevel"/>
    <w:tmpl w:val="5A443D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"/>
      <w:lvlJc w:val="left"/>
      <w:pPr>
        <w:ind w:left="1815" w:hanging="1095"/>
      </w:pPr>
    </w:lvl>
    <w:lvl w:ilvl="2">
      <w:start w:val="1"/>
      <w:numFmt w:val="decimal"/>
      <w:lvlText w:val="%1.%2.%3"/>
      <w:lvlJc w:val="left"/>
      <w:pPr>
        <w:ind w:left="1815" w:hanging="1095"/>
      </w:pPr>
    </w:lvl>
    <w:lvl w:ilvl="3">
      <w:start w:val="1"/>
      <w:numFmt w:val="decimal"/>
      <w:lvlText w:val="%1.%2.%3.%4"/>
      <w:lvlJc w:val="left"/>
      <w:pPr>
        <w:ind w:left="1815" w:hanging="1095"/>
      </w:pPr>
    </w:lvl>
    <w:lvl w:ilvl="4">
      <w:start w:val="1"/>
      <w:numFmt w:val="decimal"/>
      <w:lvlText w:val="%1.%2.%3.%4.%5"/>
      <w:lvlJc w:val="left"/>
      <w:pPr>
        <w:ind w:left="1815" w:hanging="1095"/>
      </w:pPr>
    </w:lvl>
    <w:lvl w:ilvl="5">
      <w:start w:val="1"/>
      <w:numFmt w:val="decimal"/>
      <w:lvlText w:val="%1.%2.%3.%4.%5.%6"/>
      <w:lvlJc w:val="left"/>
      <w:pPr>
        <w:ind w:left="2160" w:hanging="1440"/>
      </w:pPr>
    </w:lvl>
    <w:lvl w:ilvl="6">
      <w:start w:val="1"/>
      <w:numFmt w:val="decimal"/>
      <w:lvlText w:val="%1.%2.%3.%4.%5.%6.%7"/>
      <w:lvlJc w:val="left"/>
      <w:pPr>
        <w:ind w:left="2160" w:hanging="1440"/>
      </w:pPr>
    </w:lvl>
    <w:lvl w:ilvl="7">
      <w:start w:val="1"/>
      <w:numFmt w:val="decimal"/>
      <w:lvlText w:val="%1.%2.%3.%4.%5.%6.%7.%8"/>
      <w:lvlJc w:val="left"/>
      <w:pPr>
        <w:ind w:left="2520" w:hanging="1800"/>
      </w:pPr>
    </w:lvl>
    <w:lvl w:ilvl="8">
      <w:start w:val="1"/>
      <w:numFmt w:val="decimal"/>
      <w:lvlText w:val="%1.%2.%3.%4.%5.%6.%7.%8.%9"/>
      <w:lvlJc w:val="left"/>
      <w:pPr>
        <w:ind w:left="2520" w:hanging="1800"/>
      </w:pPr>
    </w:lvl>
  </w:abstractNum>
  <w:abstractNum w:abstractNumId="5">
    <w:nsid w:val="15465275"/>
    <w:multiLevelType w:val="hybridMultilevel"/>
    <w:tmpl w:val="1966DCD8"/>
    <w:lvl w:ilvl="0" w:tplc="CCAA5164">
      <w:start w:val="1"/>
      <w:numFmt w:val="bullet"/>
      <w:lvlText w:val=""/>
      <w:lvlJc w:val="left"/>
      <w:pPr>
        <w:ind w:left="928" w:hanging="360"/>
      </w:pPr>
      <w:rPr>
        <w:rFonts w:ascii="Symbol" w:hAnsi="Symbol"/>
      </w:rPr>
    </w:lvl>
    <w:lvl w:ilvl="1" w:tplc="C8DE6D10">
      <w:start w:val="1"/>
      <w:numFmt w:val="bullet"/>
      <w:lvlText w:val="o"/>
      <w:lvlJc w:val="left"/>
      <w:pPr>
        <w:ind w:left="8594" w:hanging="360"/>
      </w:pPr>
      <w:rPr>
        <w:rFonts w:ascii="Courier New" w:hAnsi="Courier New" w:cs="Courier New"/>
      </w:rPr>
    </w:lvl>
    <w:lvl w:ilvl="2" w:tplc="78F4B818">
      <w:start w:val="1"/>
      <w:numFmt w:val="bullet"/>
      <w:lvlText w:val=""/>
      <w:lvlJc w:val="left"/>
      <w:pPr>
        <w:ind w:left="9314" w:hanging="360"/>
      </w:pPr>
      <w:rPr>
        <w:rFonts w:ascii="Wingdings" w:hAnsi="Wingdings"/>
      </w:rPr>
    </w:lvl>
    <w:lvl w:ilvl="3" w:tplc="095EC5FE">
      <w:start w:val="1"/>
      <w:numFmt w:val="bullet"/>
      <w:lvlText w:val=""/>
      <w:lvlJc w:val="left"/>
      <w:pPr>
        <w:ind w:left="10034" w:hanging="360"/>
      </w:pPr>
      <w:rPr>
        <w:rFonts w:ascii="Symbol" w:hAnsi="Symbol"/>
      </w:rPr>
    </w:lvl>
    <w:lvl w:ilvl="4" w:tplc="1850FB16">
      <w:start w:val="1"/>
      <w:numFmt w:val="bullet"/>
      <w:lvlText w:val="o"/>
      <w:lvlJc w:val="left"/>
      <w:pPr>
        <w:ind w:left="10754" w:hanging="360"/>
      </w:pPr>
      <w:rPr>
        <w:rFonts w:ascii="Courier New" w:hAnsi="Courier New" w:cs="Courier New"/>
      </w:rPr>
    </w:lvl>
    <w:lvl w:ilvl="5" w:tplc="302C9846">
      <w:start w:val="1"/>
      <w:numFmt w:val="bullet"/>
      <w:lvlText w:val=""/>
      <w:lvlJc w:val="left"/>
      <w:pPr>
        <w:ind w:left="11474" w:hanging="360"/>
      </w:pPr>
      <w:rPr>
        <w:rFonts w:ascii="Wingdings" w:hAnsi="Wingdings"/>
      </w:rPr>
    </w:lvl>
    <w:lvl w:ilvl="6" w:tplc="4544D430">
      <w:start w:val="1"/>
      <w:numFmt w:val="bullet"/>
      <w:lvlText w:val=""/>
      <w:lvlJc w:val="left"/>
      <w:pPr>
        <w:ind w:left="12194" w:hanging="360"/>
      </w:pPr>
      <w:rPr>
        <w:rFonts w:ascii="Symbol" w:hAnsi="Symbol"/>
      </w:rPr>
    </w:lvl>
    <w:lvl w:ilvl="7" w:tplc="AED83A20">
      <w:start w:val="1"/>
      <w:numFmt w:val="bullet"/>
      <w:lvlText w:val="o"/>
      <w:lvlJc w:val="left"/>
      <w:pPr>
        <w:ind w:left="12914" w:hanging="360"/>
      </w:pPr>
      <w:rPr>
        <w:rFonts w:ascii="Courier New" w:hAnsi="Courier New" w:cs="Courier New"/>
      </w:rPr>
    </w:lvl>
    <w:lvl w:ilvl="8" w:tplc="3C482958">
      <w:start w:val="1"/>
      <w:numFmt w:val="bullet"/>
      <w:lvlText w:val=""/>
      <w:lvlJc w:val="left"/>
      <w:pPr>
        <w:ind w:left="13634" w:hanging="360"/>
      </w:pPr>
      <w:rPr>
        <w:rFonts w:ascii="Wingdings" w:hAnsi="Wingdings"/>
      </w:rPr>
    </w:lvl>
  </w:abstractNum>
  <w:abstractNum w:abstractNumId="6">
    <w:nsid w:val="15905F94"/>
    <w:multiLevelType w:val="hybridMultilevel"/>
    <w:tmpl w:val="DB5CF520"/>
    <w:lvl w:ilvl="0" w:tplc="64A4509E">
      <w:start w:val="1"/>
      <w:numFmt w:val="decimal"/>
      <w:lvlText w:val="%1)"/>
      <w:lvlJc w:val="left"/>
      <w:pPr>
        <w:ind w:left="1029" w:hanging="360"/>
      </w:pPr>
    </w:lvl>
    <w:lvl w:ilvl="1" w:tplc="32401AC6">
      <w:start w:val="1"/>
      <w:numFmt w:val="lowerLetter"/>
      <w:lvlText w:val="%2."/>
      <w:lvlJc w:val="left"/>
      <w:pPr>
        <w:ind w:left="1749" w:hanging="360"/>
      </w:pPr>
    </w:lvl>
    <w:lvl w:ilvl="2" w:tplc="A07C232A">
      <w:start w:val="1"/>
      <w:numFmt w:val="lowerRoman"/>
      <w:lvlText w:val="%3."/>
      <w:lvlJc w:val="right"/>
      <w:pPr>
        <w:ind w:left="2469" w:hanging="180"/>
      </w:pPr>
    </w:lvl>
    <w:lvl w:ilvl="3" w:tplc="7C729FFE">
      <w:start w:val="1"/>
      <w:numFmt w:val="decimal"/>
      <w:lvlText w:val="%4."/>
      <w:lvlJc w:val="left"/>
      <w:pPr>
        <w:ind w:left="3189" w:hanging="360"/>
      </w:pPr>
    </w:lvl>
    <w:lvl w:ilvl="4" w:tplc="4760BCEC">
      <w:start w:val="1"/>
      <w:numFmt w:val="lowerLetter"/>
      <w:lvlText w:val="%5."/>
      <w:lvlJc w:val="left"/>
      <w:pPr>
        <w:ind w:left="3909" w:hanging="360"/>
      </w:pPr>
    </w:lvl>
    <w:lvl w:ilvl="5" w:tplc="652CC4A4">
      <w:start w:val="1"/>
      <w:numFmt w:val="lowerRoman"/>
      <w:lvlText w:val="%6."/>
      <w:lvlJc w:val="right"/>
      <w:pPr>
        <w:ind w:left="4629" w:hanging="180"/>
      </w:pPr>
    </w:lvl>
    <w:lvl w:ilvl="6" w:tplc="3FBC990E">
      <w:start w:val="1"/>
      <w:numFmt w:val="decimal"/>
      <w:lvlText w:val="%7."/>
      <w:lvlJc w:val="left"/>
      <w:pPr>
        <w:ind w:left="5349" w:hanging="360"/>
      </w:pPr>
    </w:lvl>
    <w:lvl w:ilvl="7" w:tplc="5C48C892">
      <w:start w:val="1"/>
      <w:numFmt w:val="lowerLetter"/>
      <w:lvlText w:val="%8."/>
      <w:lvlJc w:val="left"/>
      <w:pPr>
        <w:ind w:left="6069" w:hanging="360"/>
      </w:pPr>
    </w:lvl>
    <w:lvl w:ilvl="8" w:tplc="2B665CD2">
      <w:start w:val="1"/>
      <w:numFmt w:val="lowerRoman"/>
      <w:lvlText w:val="%9."/>
      <w:lvlJc w:val="right"/>
      <w:pPr>
        <w:ind w:left="6789" w:hanging="180"/>
      </w:pPr>
    </w:lvl>
  </w:abstractNum>
  <w:abstractNum w:abstractNumId="7">
    <w:nsid w:val="18680797"/>
    <w:multiLevelType w:val="hybridMultilevel"/>
    <w:tmpl w:val="D562BAFA"/>
    <w:lvl w:ilvl="0" w:tplc="7AB0371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</w:rPr>
    </w:lvl>
    <w:lvl w:ilvl="1" w:tplc="B1743792">
      <w:start w:val="1"/>
      <w:numFmt w:val="lowerLetter"/>
      <w:lvlText w:val="%2."/>
      <w:lvlJc w:val="left"/>
      <w:pPr>
        <w:ind w:left="447" w:hanging="360"/>
      </w:pPr>
    </w:lvl>
    <w:lvl w:ilvl="2" w:tplc="4648C692">
      <w:start w:val="1"/>
      <w:numFmt w:val="lowerRoman"/>
      <w:lvlText w:val="%3."/>
      <w:lvlJc w:val="right"/>
      <w:pPr>
        <w:ind w:left="1167" w:hanging="180"/>
      </w:pPr>
    </w:lvl>
    <w:lvl w:ilvl="3" w:tplc="61D814CC">
      <w:start w:val="1"/>
      <w:numFmt w:val="decimal"/>
      <w:lvlText w:val="%4."/>
      <w:lvlJc w:val="left"/>
      <w:pPr>
        <w:ind w:left="1887" w:hanging="360"/>
      </w:pPr>
    </w:lvl>
    <w:lvl w:ilvl="4" w:tplc="5DEA7688">
      <w:start w:val="1"/>
      <w:numFmt w:val="lowerLetter"/>
      <w:lvlText w:val="%5."/>
      <w:lvlJc w:val="left"/>
      <w:pPr>
        <w:ind w:left="2607" w:hanging="360"/>
      </w:pPr>
    </w:lvl>
    <w:lvl w:ilvl="5" w:tplc="D376E812">
      <w:start w:val="1"/>
      <w:numFmt w:val="lowerRoman"/>
      <w:lvlText w:val="%6."/>
      <w:lvlJc w:val="right"/>
      <w:pPr>
        <w:ind w:left="3327" w:hanging="180"/>
      </w:pPr>
    </w:lvl>
    <w:lvl w:ilvl="6" w:tplc="BE46FFF2">
      <w:start w:val="1"/>
      <w:numFmt w:val="decimal"/>
      <w:lvlText w:val="%7."/>
      <w:lvlJc w:val="left"/>
      <w:pPr>
        <w:ind w:left="4047" w:hanging="360"/>
      </w:pPr>
    </w:lvl>
    <w:lvl w:ilvl="7" w:tplc="8368A8FA">
      <w:start w:val="1"/>
      <w:numFmt w:val="lowerLetter"/>
      <w:lvlText w:val="%8."/>
      <w:lvlJc w:val="left"/>
      <w:pPr>
        <w:ind w:left="4767" w:hanging="360"/>
      </w:pPr>
    </w:lvl>
    <w:lvl w:ilvl="8" w:tplc="EFC27482">
      <w:start w:val="1"/>
      <w:numFmt w:val="lowerRoman"/>
      <w:lvlText w:val="%9."/>
      <w:lvlJc w:val="right"/>
      <w:pPr>
        <w:ind w:left="5487" w:hanging="180"/>
      </w:pPr>
    </w:lvl>
  </w:abstractNum>
  <w:abstractNum w:abstractNumId="8">
    <w:nsid w:val="1B3F74BD"/>
    <w:multiLevelType w:val="hybridMultilevel"/>
    <w:tmpl w:val="700037E2"/>
    <w:lvl w:ilvl="0" w:tplc="6114C312">
      <w:start w:val="1"/>
      <w:numFmt w:val="decimal"/>
      <w:lvlText w:val="%1."/>
      <w:lvlJc w:val="left"/>
      <w:pPr>
        <w:ind w:left="720" w:hanging="360"/>
      </w:pPr>
    </w:lvl>
    <w:lvl w:ilvl="1" w:tplc="0BB437B6">
      <w:start w:val="1"/>
      <w:numFmt w:val="lowerLetter"/>
      <w:lvlText w:val="%2."/>
      <w:lvlJc w:val="left"/>
      <w:pPr>
        <w:ind w:left="1440" w:hanging="360"/>
      </w:pPr>
    </w:lvl>
    <w:lvl w:ilvl="2" w:tplc="9CCE3B20">
      <w:start w:val="1"/>
      <w:numFmt w:val="lowerRoman"/>
      <w:lvlText w:val="%3."/>
      <w:lvlJc w:val="right"/>
      <w:pPr>
        <w:ind w:left="2160" w:hanging="180"/>
      </w:pPr>
    </w:lvl>
    <w:lvl w:ilvl="3" w:tplc="CEC02C72">
      <w:start w:val="1"/>
      <w:numFmt w:val="decimal"/>
      <w:lvlText w:val="%4."/>
      <w:lvlJc w:val="left"/>
      <w:pPr>
        <w:ind w:left="2880" w:hanging="360"/>
      </w:pPr>
    </w:lvl>
    <w:lvl w:ilvl="4" w:tplc="9B9C3894">
      <w:start w:val="1"/>
      <w:numFmt w:val="lowerLetter"/>
      <w:lvlText w:val="%5."/>
      <w:lvlJc w:val="left"/>
      <w:pPr>
        <w:ind w:left="3600" w:hanging="360"/>
      </w:pPr>
    </w:lvl>
    <w:lvl w:ilvl="5" w:tplc="F648BC2E">
      <w:start w:val="1"/>
      <w:numFmt w:val="lowerRoman"/>
      <w:lvlText w:val="%6."/>
      <w:lvlJc w:val="right"/>
      <w:pPr>
        <w:ind w:left="4320" w:hanging="180"/>
      </w:pPr>
    </w:lvl>
    <w:lvl w:ilvl="6" w:tplc="E22A087E">
      <w:start w:val="1"/>
      <w:numFmt w:val="decimal"/>
      <w:lvlText w:val="%7."/>
      <w:lvlJc w:val="left"/>
      <w:pPr>
        <w:ind w:left="5040" w:hanging="360"/>
      </w:pPr>
    </w:lvl>
    <w:lvl w:ilvl="7" w:tplc="1FEC2A60">
      <w:start w:val="1"/>
      <w:numFmt w:val="lowerLetter"/>
      <w:lvlText w:val="%8."/>
      <w:lvlJc w:val="left"/>
      <w:pPr>
        <w:ind w:left="5760" w:hanging="360"/>
      </w:pPr>
    </w:lvl>
    <w:lvl w:ilvl="8" w:tplc="EA600082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342991"/>
    <w:multiLevelType w:val="hybridMultilevel"/>
    <w:tmpl w:val="A7EA5D8A"/>
    <w:lvl w:ilvl="0" w:tplc="DC984074">
      <w:start w:val="1"/>
      <w:numFmt w:val="decimal"/>
      <w:lvlText w:val="%1."/>
      <w:lvlJc w:val="left"/>
      <w:pPr>
        <w:ind w:left="720" w:hanging="360"/>
      </w:pPr>
    </w:lvl>
    <w:lvl w:ilvl="1" w:tplc="285803F8">
      <w:start w:val="1"/>
      <w:numFmt w:val="lowerLetter"/>
      <w:lvlText w:val="%2."/>
      <w:lvlJc w:val="left"/>
      <w:pPr>
        <w:ind w:left="1440" w:hanging="360"/>
      </w:pPr>
    </w:lvl>
    <w:lvl w:ilvl="2" w:tplc="9CCCE1AE">
      <w:start w:val="1"/>
      <w:numFmt w:val="lowerRoman"/>
      <w:lvlText w:val="%3."/>
      <w:lvlJc w:val="right"/>
      <w:pPr>
        <w:ind w:left="2160" w:hanging="180"/>
      </w:pPr>
    </w:lvl>
    <w:lvl w:ilvl="3" w:tplc="878EFD96">
      <w:start w:val="1"/>
      <w:numFmt w:val="decimal"/>
      <w:lvlText w:val="%4."/>
      <w:lvlJc w:val="left"/>
      <w:pPr>
        <w:ind w:left="2880" w:hanging="360"/>
      </w:pPr>
    </w:lvl>
    <w:lvl w:ilvl="4" w:tplc="30942BF8">
      <w:start w:val="1"/>
      <w:numFmt w:val="lowerLetter"/>
      <w:lvlText w:val="%5."/>
      <w:lvlJc w:val="left"/>
      <w:pPr>
        <w:ind w:left="3600" w:hanging="360"/>
      </w:pPr>
    </w:lvl>
    <w:lvl w:ilvl="5" w:tplc="32AC6C10">
      <w:start w:val="1"/>
      <w:numFmt w:val="lowerRoman"/>
      <w:lvlText w:val="%6."/>
      <w:lvlJc w:val="right"/>
      <w:pPr>
        <w:ind w:left="4320" w:hanging="180"/>
      </w:pPr>
    </w:lvl>
    <w:lvl w:ilvl="6" w:tplc="05502F86">
      <w:start w:val="1"/>
      <w:numFmt w:val="decimal"/>
      <w:lvlText w:val="%7."/>
      <w:lvlJc w:val="left"/>
      <w:pPr>
        <w:ind w:left="5040" w:hanging="360"/>
      </w:pPr>
    </w:lvl>
    <w:lvl w:ilvl="7" w:tplc="979827FA">
      <w:start w:val="1"/>
      <w:numFmt w:val="lowerLetter"/>
      <w:lvlText w:val="%8."/>
      <w:lvlJc w:val="left"/>
      <w:pPr>
        <w:ind w:left="5760" w:hanging="360"/>
      </w:pPr>
    </w:lvl>
    <w:lvl w:ilvl="8" w:tplc="E4FE894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093BB1"/>
    <w:multiLevelType w:val="multilevel"/>
    <w:tmpl w:val="4C4C7D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ind w:left="1815" w:hanging="10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15" w:hanging="109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15" w:hanging="109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15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1">
    <w:nsid w:val="28225A03"/>
    <w:multiLevelType w:val="multilevel"/>
    <w:tmpl w:val="D5F6E012"/>
    <w:lvl w:ilvl="0">
      <w:start w:val="1"/>
      <w:numFmt w:val="decimal"/>
      <w:pStyle w:val="1"/>
      <w:lvlText w:val="%1"/>
      <w:legacy w:legacy="1" w:legacySpace="0" w:legacyIndent="0"/>
      <w:lvlJc w:val="left"/>
      <w:pPr>
        <w:ind w:left="1560" w:hanging="283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cs="Times New Roman"/>
      </w:rPr>
    </w:lvl>
    <w:lvl w:ilvl="2">
      <w:start w:val="1"/>
      <w:numFmt w:val="decimalZero"/>
      <w:lvlText w:val="%1.%2.%3."/>
      <w:lvlJc w:val="left"/>
      <w:pPr>
        <w:ind w:left="1997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357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717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17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077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437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437" w:hanging="2160"/>
      </w:pPr>
      <w:rPr>
        <w:rFonts w:cs="Times New Roman"/>
      </w:rPr>
    </w:lvl>
  </w:abstractNum>
  <w:abstractNum w:abstractNumId="12">
    <w:nsid w:val="28784236"/>
    <w:multiLevelType w:val="hybridMultilevel"/>
    <w:tmpl w:val="CB82D86E"/>
    <w:lvl w:ilvl="0" w:tplc="AC827D2C">
      <w:start w:val="1"/>
      <w:numFmt w:val="decimal"/>
      <w:lvlText w:val="%1."/>
      <w:lvlJc w:val="left"/>
      <w:pPr>
        <w:ind w:left="360" w:hanging="360"/>
      </w:pPr>
    </w:lvl>
    <w:lvl w:ilvl="1" w:tplc="7076C6D4">
      <w:start w:val="1"/>
      <w:numFmt w:val="lowerLetter"/>
      <w:lvlText w:val="%2."/>
      <w:lvlJc w:val="left"/>
      <w:pPr>
        <w:ind w:left="1080" w:hanging="360"/>
      </w:pPr>
    </w:lvl>
    <w:lvl w:ilvl="2" w:tplc="55062DDE">
      <w:start w:val="1"/>
      <w:numFmt w:val="lowerRoman"/>
      <w:lvlText w:val="%3."/>
      <w:lvlJc w:val="right"/>
      <w:pPr>
        <w:ind w:left="1800" w:hanging="180"/>
      </w:pPr>
    </w:lvl>
    <w:lvl w:ilvl="3" w:tplc="F614FCE6">
      <w:start w:val="1"/>
      <w:numFmt w:val="decimal"/>
      <w:lvlText w:val="%4."/>
      <w:lvlJc w:val="left"/>
      <w:pPr>
        <w:ind w:left="2520" w:hanging="360"/>
      </w:pPr>
    </w:lvl>
    <w:lvl w:ilvl="4" w:tplc="A07C28EC">
      <w:start w:val="1"/>
      <w:numFmt w:val="lowerLetter"/>
      <w:lvlText w:val="%5."/>
      <w:lvlJc w:val="left"/>
      <w:pPr>
        <w:ind w:left="3240" w:hanging="360"/>
      </w:pPr>
    </w:lvl>
    <w:lvl w:ilvl="5" w:tplc="3C4C9A76">
      <w:start w:val="1"/>
      <w:numFmt w:val="lowerRoman"/>
      <w:lvlText w:val="%6."/>
      <w:lvlJc w:val="right"/>
      <w:pPr>
        <w:ind w:left="3960" w:hanging="180"/>
      </w:pPr>
    </w:lvl>
    <w:lvl w:ilvl="6" w:tplc="13A03062">
      <w:start w:val="1"/>
      <w:numFmt w:val="decimal"/>
      <w:lvlText w:val="%7."/>
      <w:lvlJc w:val="left"/>
      <w:pPr>
        <w:ind w:left="4680" w:hanging="360"/>
      </w:pPr>
    </w:lvl>
    <w:lvl w:ilvl="7" w:tplc="A5D09450">
      <w:start w:val="1"/>
      <w:numFmt w:val="lowerLetter"/>
      <w:lvlText w:val="%8."/>
      <w:lvlJc w:val="left"/>
      <w:pPr>
        <w:ind w:left="5400" w:hanging="360"/>
      </w:pPr>
    </w:lvl>
    <w:lvl w:ilvl="8" w:tplc="4FC6C196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5251341"/>
    <w:multiLevelType w:val="hybridMultilevel"/>
    <w:tmpl w:val="B6625DC0"/>
    <w:lvl w:ilvl="0" w:tplc="FE3E3016">
      <w:numFmt w:val="bullet"/>
      <w:lvlText w:val=""/>
      <w:lvlJc w:val="left"/>
      <w:pPr>
        <w:ind w:left="720" w:hanging="360"/>
      </w:pPr>
      <w:rPr>
        <w:rFonts w:ascii="Symbol" w:eastAsia="Times New Roman" w:hAnsi="Symbol"/>
        <w:sz w:val="24"/>
      </w:rPr>
    </w:lvl>
    <w:lvl w:ilvl="1" w:tplc="44DAEEB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55A295A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648362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F0868B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0FC0AB1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DCE45B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F6AFC3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B91CFC3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38CB0F36"/>
    <w:multiLevelType w:val="hybridMultilevel"/>
    <w:tmpl w:val="7D6881A2"/>
    <w:lvl w:ilvl="0" w:tplc="AEE61F08">
      <w:start w:val="1"/>
      <w:numFmt w:val="decimal"/>
      <w:lvlText w:val="%1)"/>
      <w:lvlJc w:val="left"/>
      <w:pPr>
        <w:ind w:left="720" w:hanging="360"/>
      </w:pPr>
    </w:lvl>
    <w:lvl w:ilvl="1" w:tplc="CB145BE4">
      <w:start w:val="1"/>
      <w:numFmt w:val="lowerLetter"/>
      <w:lvlText w:val="%2."/>
      <w:lvlJc w:val="left"/>
      <w:pPr>
        <w:ind w:left="1440" w:hanging="360"/>
      </w:pPr>
    </w:lvl>
    <w:lvl w:ilvl="2" w:tplc="9FECACB2">
      <w:start w:val="1"/>
      <w:numFmt w:val="lowerRoman"/>
      <w:lvlText w:val="%3."/>
      <w:lvlJc w:val="right"/>
      <w:pPr>
        <w:ind w:left="2160" w:hanging="180"/>
      </w:pPr>
    </w:lvl>
    <w:lvl w:ilvl="3" w:tplc="BFF82224">
      <w:start w:val="1"/>
      <w:numFmt w:val="decimal"/>
      <w:lvlText w:val="%4."/>
      <w:lvlJc w:val="left"/>
      <w:pPr>
        <w:ind w:left="2880" w:hanging="360"/>
      </w:pPr>
    </w:lvl>
    <w:lvl w:ilvl="4" w:tplc="301E4C94">
      <w:start w:val="1"/>
      <w:numFmt w:val="lowerLetter"/>
      <w:lvlText w:val="%5."/>
      <w:lvlJc w:val="left"/>
      <w:pPr>
        <w:ind w:left="3600" w:hanging="360"/>
      </w:pPr>
    </w:lvl>
    <w:lvl w:ilvl="5" w:tplc="34B68904">
      <w:start w:val="1"/>
      <w:numFmt w:val="lowerRoman"/>
      <w:lvlText w:val="%6."/>
      <w:lvlJc w:val="right"/>
      <w:pPr>
        <w:ind w:left="4320" w:hanging="180"/>
      </w:pPr>
    </w:lvl>
    <w:lvl w:ilvl="6" w:tplc="C9508710">
      <w:start w:val="1"/>
      <w:numFmt w:val="decimal"/>
      <w:lvlText w:val="%7."/>
      <w:lvlJc w:val="left"/>
      <w:pPr>
        <w:ind w:left="5040" w:hanging="360"/>
      </w:pPr>
    </w:lvl>
    <w:lvl w:ilvl="7" w:tplc="D260475A">
      <w:start w:val="1"/>
      <w:numFmt w:val="lowerLetter"/>
      <w:lvlText w:val="%8."/>
      <w:lvlJc w:val="left"/>
      <w:pPr>
        <w:ind w:left="5760" w:hanging="360"/>
      </w:pPr>
    </w:lvl>
    <w:lvl w:ilvl="8" w:tplc="B8B4505C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36380D"/>
    <w:multiLevelType w:val="hybridMultilevel"/>
    <w:tmpl w:val="F474C67C"/>
    <w:lvl w:ilvl="0" w:tplc="0AF81818">
      <w:start w:val="1"/>
      <w:numFmt w:val="decimal"/>
      <w:lvlText w:val="%1)"/>
      <w:lvlJc w:val="left"/>
      <w:pPr>
        <w:ind w:left="720" w:hanging="360"/>
      </w:pPr>
    </w:lvl>
    <w:lvl w:ilvl="1" w:tplc="9BA0E354">
      <w:start w:val="1"/>
      <w:numFmt w:val="lowerLetter"/>
      <w:lvlText w:val="%2."/>
      <w:lvlJc w:val="left"/>
      <w:pPr>
        <w:ind w:left="1440" w:hanging="360"/>
      </w:pPr>
    </w:lvl>
    <w:lvl w:ilvl="2" w:tplc="A63A88E8">
      <w:start w:val="1"/>
      <w:numFmt w:val="lowerRoman"/>
      <w:lvlText w:val="%3."/>
      <w:lvlJc w:val="right"/>
      <w:pPr>
        <w:ind w:left="2160" w:hanging="180"/>
      </w:pPr>
    </w:lvl>
    <w:lvl w:ilvl="3" w:tplc="BFB61C40">
      <w:start w:val="1"/>
      <w:numFmt w:val="decimal"/>
      <w:lvlText w:val="%4."/>
      <w:lvlJc w:val="left"/>
      <w:pPr>
        <w:ind w:left="2880" w:hanging="360"/>
      </w:pPr>
    </w:lvl>
    <w:lvl w:ilvl="4" w:tplc="294A49B0">
      <w:start w:val="1"/>
      <w:numFmt w:val="lowerLetter"/>
      <w:lvlText w:val="%5."/>
      <w:lvlJc w:val="left"/>
      <w:pPr>
        <w:ind w:left="3600" w:hanging="360"/>
      </w:pPr>
    </w:lvl>
    <w:lvl w:ilvl="5" w:tplc="7ABAA450">
      <w:start w:val="1"/>
      <w:numFmt w:val="lowerRoman"/>
      <w:lvlText w:val="%6."/>
      <w:lvlJc w:val="right"/>
      <w:pPr>
        <w:ind w:left="4320" w:hanging="180"/>
      </w:pPr>
    </w:lvl>
    <w:lvl w:ilvl="6" w:tplc="0AE8CF42">
      <w:start w:val="1"/>
      <w:numFmt w:val="decimal"/>
      <w:lvlText w:val="%7."/>
      <w:lvlJc w:val="left"/>
      <w:pPr>
        <w:ind w:left="5040" w:hanging="360"/>
      </w:pPr>
    </w:lvl>
    <w:lvl w:ilvl="7" w:tplc="D2663706">
      <w:start w:val="1"/>
      <w:numFmt w:val="lowerLetter"/>
      <w:lvlText w:val="%8."/>
      <w:lvlJc w:val="left"/>
      <w:pPr>
        <w:ind w:left="5760" w:hanging="360"/>
      </w:pPr>
    </w:lvl>
    <w:lvl w:ilvl="8" w:tplc="6FFA5BA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5654CF"/>
    <w:multiLevelType w:val="hybridMultilevel"/>
    <w:tmpl w:val="C67C0E04"/>
    <w:lvl w:ilvl="0" w:tplc="365A8534">
      <w:start w:val="1"/>
      <w:numFmt w:val="decimal"/>
      <w:lvlText w:val="%1."/>
      <w:lvlJc w:val="left"/>
      <w:pPr>
        <w:ind w:left="720" w:hanging="360"/>
      </w:pPr>
    </w:lvl>
    <w:lvl w:ilvl="1" w:tplc="86F4A074">
      <w:start w:val="1"/>
      <w:numFmt w:val="lowerLetter"/>
      <w:lvlText w:val="%2."/>
      <w:lvlJc w:val="left"/>
      <w:pPr>
        <w:ind w:left="1440" w:hanging="360"/>
      </w:pPr>
    </w:lvl>
    <w:lvl w:ilvl="2" w:tplc="205EFBB8">
      <w:start w:val="1"/>
      <w:numFmt w:val="lowerRoman"/>
      <w:lvlText w:val="%3."/>
      <w:lvlJc w:val="right"/>
      <w:pPr>
        <w:ind w:left="2160" w:hanging="180"/>
      </w:pPr>
    </w:lvl>
    <w:lvl w:ilvl="3" w:tplc="53F2D686">
      <w:start w:val="1"/>
      <w:numFmt w:val="decimal"/>
      <w:lvlText w:val="%4."/>
      <w:lvlJc w:val="left"/>
      <w:pPr>
        <w:ind w:left="2880" w:hanging="360"/>
      </w:pPr>
    </w:lvl>
    <w:lvl w:ilvl="4" w:tplc="491C3FA6">
      <w:start w:val="1"/>
      <w:numFmt w:val="lowerLetter"/>
      <w:lvlText w:val="%5."/>
      <w:lvlJc w:val="left"/>
      <w:pPr>
        <w:ind w:left="3600" w:hanging="360"/>
      </w:pPr>
    </w:lvl>
    <w:lvl w:ilvl="5" w:tplc="35F66FC6">
      <w:start w:val="1"/>
      <w:numFmt w:val="lowerRoman"/>
      <w:lvlText w:val="%6."/>
      <w:lvlJc w:val="right"/>
      <w:pPr>
        <w:ind w:left="4320" w:hanging="180"/>
      </w:pPr>
    </w:lvl>
    <w:lvl w:ilvl="6" w:tplc="A306C906">
      <w:start w:val="1"/>
      <w:numFmt w:val="decimal"/>
      <w:lvlText w:val="%7."/>
      <w:lvlJc w:val="left"/>
      <w:pPr>
        <w:ind w:left="5040" w:hanging="360"/>
      </w:pPr>
    </w:lvl>
    <w:lvl w:ilvl="7" w:tplc="71EA9348">
      <w:start w:val="1"/>
      <w:numFmt w:val="lowerLetter"/>
      <w:lvlText w:val="%8."/>
      <w:lvlJc w:val="left"/>
      <w:pPr>
        <w:ind w:left="5760" w:hanging="360"/>
      </w:pPr>
    </w:lvl>
    <w:lvl w:ilvl="8" w:tplc="CC72C2A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9510F2"/>
    <w:multiLevelType w:val="hybridMultilevel"/>
    <w:tmpl w:val="B20E43A6"/>
    <w:lvl w:ilvl="0" w:tplc="C72C8CB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000000"/>
      </w:rPr>
    </w:lvl>
    <w:lvl w:ilvl="1" w:tplc="4AD88E3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 w:tplc="A9081698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 w:tplc="2DB4CC26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 w:tplc="48BA563C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 w:tplc="D32243CC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 w:tplc="3B0A514A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 w:tplc="E92CFF16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 w:tplc="81482FF4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>
    <w:nsid w:val="3F9E5CFA"/>
    <w:multiLevelType w:val="hybridMultilevel"/>
    <w:tmpl w:val="4B3C8A4C"/>
    <w:lvl w:ilvl="0" w:tplc="E884AF74">
      <w:start w:val="1"/>
      <w:numFmt w:val="decimal"/>
      <w:lvlText w:val="%1."/>
      <w:lvlJc w:val="left"/>
      <w:pPr>
        <w:ind w:left="720" w:hanging="360"/>
      </w:pPr>
    </w:lvl>
    <w:lvl w:ilvl="1" w:tplc="70F49E64">
      <w:start w:val="1"/>
      <w:numFmt w:val="lowerLetter"/>
      <w:lvlText w:val="%2."/>
      <w:lvlJc w:val="left"/>
      <w:pPr>
        <w:ind w:left="1440" w:hanging="360"/>
      </w:pPr>
    </w:lvl>
    <w:lvl w:ilvl="2" w:tplc="CB6A5750">
      <w:start w:val="1"/>
      <w:numFmt w:val="lowerRoman"/>
      <w:lvlText w:val="%3."/>
      <w:lvlJc w:val="right"/>
      <w:pPr>
        <w:ind w:left="2160" w:hanging="180"/>
      </w:pPr>
    </w:lvl>
    <w:lvl w:ilvl="3" w:tplc="FF9CC07C">
      <w:start w:val="1"/>
      <w:numFmt w:val="decimal"/>
      <w:lvlText w:val="%4."/>
      <w:lvlJc w:val="left"/>
      <w:pPr>
        <w:ind w:left="2880" w:hanging="360"/>
      </w:pPr>
    </w:lvl>
    <w:lvl w:ilvl="4" w:tplc="EBA82082">
      <w:start w:val="1"/>
      <w:numFmt w:val="lowerLetter"/>
      <w:lvlText w:val="%5."/>
      <w:lvlJc w:val="left"/>
      <w:pPr>
        <w:ind w:left="3600" w:hanging="360"/>
      </w:pPr>
    </w:lvl>
    <w:lvl w:ilvl="5" w:tplc="66041710">
      <w:start w:val="1"/>
      <w:numFmt w:val="lowerRoman"/>
      <w:lvlText w:val="%6."/>
      <w:lvlJc w:val="right"/>
      <w:pPr>
        <w:ind w:left="4320" w:hanging="180"/>
      </w:pPr>
    </w:lvl>
    <w:lvl w:ilvl="6" w:tplc="1456ABEE">
      <w:start w:val="1"/>
      <w:numFmt w:val="decimal"/>
      <w:lvlText w:val="%7."/>
      <w:lvlJc w:val="left"/>
      <w:pPr>
        <w:ind w:left="5040" w:hanging="360"/>
      </w:pPr>
    </w:lvl>
    <w:lvl w:ilvl="7" w:tplc="4C04B6D0">
      <w:start w:val="1"/>
      <w:numFmt w:val="lowerLetter"/>
      <w:lvlText w:val="%8."/>
      <w:lvlJc w:val="left"/>
      <w:pPr>
        <w:ind w:left="5760" w:hanging="360"/>
      </w:pPr>
    </w:lvl>
    <w:lvl w:ilvl="8" w:tplc="E5AA4E96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B190F"/>
    <w:multiLevelType w:val="hybridMultilevel"/>
    <w:tmpl w:val="11CAF216"/>
    <w:lvl w:ilvl="0" w:tplc="B9B048E2">
      <w:start w:val="1"/>
      <w:numFmt w:val="decimal"/>
      <w:lvlText w:val="%1)"/>
      <w:lvlJc w:val="left"/>
      <w:pPr>
        <w:ind w:left="720" w:hanging="360"/>
      </w:pPr>
    </w:lvl>
    <w:lvl w:ilvl="1" w:tplc="71A6761A">
      <w:start w:val="1"/>
      <w:numFmt w:val="lowerLetter"/>
      <w:lvlText w:val="%2."/>
      <w:lvlJc w:val="left"/>
      <w:pPr>
        <w:ind w:left="1440" w:hanging="360"/>
      </w:pPr>
    </w:lvl>
    <w:lvl w:ilvl="2" w:tplc="3A448BB6">
      <w:start w:val="1"/>
      <w:numFmt w:val="lowerRoman"/>
      <w:lvlText w:val="%3."/>
      <w:lvlJc w:val="right"/>
      <w:pPr>
        <w:ind w:left="2160" w:hanging="180"/>
      </w:pPr>
    </w:lvl>
    <w:lvl w:ilvl="3" w:tplc="67F21F30">
      <w:start w:val="1"/>
      <w:numFmt w:val="decimal"/>
      <w:lvlText w:val="%4."/>
      <w:lvlJc w:val="left"/>
      <w:pPr>
        <w:ind w:left="2880" w:hanging="360"/>
      </w:pPr>
    </w:lvl>
    <w:lvl w:ilvl="4" w:tplc="E4402BB4">
      <w:start w:val="1"/>
      <w:numFmt w:val="lowerLetter"/>
      <w:lvlText w:val="%5."/>
      <w:lvlJc w:val="left"/>
      <w:pPr>
        <w:ind w:left="3600" w:hanging="360"/>
      </w:pPr>
    </w:lvl>
    <w:lvl w:ilvl="5" w:tplc="F0DE05F2">
      <w:start w:val="1"/>
      <w:numFmt w:val="lowerRoman"/>
      <w:lvlText w:val="%6."/>
      <w:lvlJc w:val="right"/>
      <w:pPr>
        <w:ind w:left="4320" w:hanging="180"/>
      </w:pPr>
    </w:lvl>
    <w:lvl w:ilvl="6" w:tplc="7F543DBC">
      <w:start w:val="1"/>
      <w:numFmt w:val="decimal"/>
      <w:lvlText w:val="%7."/>
      <w:lvlJc w:val="left"/>
      <w:pPr>
        <w:ind w:left="5040" w:hanging="360"/>
      </w:pPr>
    </w:lvl>
    <w:lvl w:ilvl="7" w:tplc="B8BA4096">
      <w:start w:val="1"/>
      <w:numFmt w:val="lowerLetter"/>
      <w:lvlText w:val="%8."/>
      <w:lvlJc w:val="left"/>
      <w:pPr>
        <w:ind w:left="5760" w:hanging="360"/>
      </w:pPr>
    </w:lvl>
    <w:lvl w:ilvl="8" w:tplc="35789ED0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A56D03"/>
    <w:multiLevelType w:val="hybridMultilevel"/>
    <w:tmpl w:val="D1B817EE"/>
    <w:lvl w:ilvl="0" w:tplc="6C8A4C90">
      <w:start w:val="1"/>
      <w:numFmt w:val="decimal"/>
      <w:lvlText w:val="%1."/>
      <w:lvlJc w:val="left"/>
      <w:pPr>
        <w:ind w:left="720" w:hanging="360"/>
      </w:pPr>
    </w:lvl>
    <w:lvl w:ilvl="1" w:tplc="8AEE3BA2">
      <w:start w:val="1"/>
      <w:numFmt w:val="lowerLetter"/>
      <w:lvlText w:val="%2."/>
      <w:lvlJc w:val="left"/>
      <w:pPr>
        <w:ind w:left="1440" w:hanging="360"/>
      </w:pPr>
    </w:lvl>
    <w:lvl w:ilvl="2" w:tplc="31249ADC">
      <w:start w:val="1"/>
      <w:numFmt w:val="lowerRoman"/>
      <w:lvlText w:val="%3."/>
      <w:lvlJc w:val="right"/>
      <w:pPr>
        <w:ind w:left="2160" w:hanging="180"/>
      </w:pPr>
    </w:lvl>
    <w:lvl w:ilvl="3" w:tplc="5470B4D0">
      <w:start w:val="1"/>
      <w:numFmt w:val="decimal"/>
      <w:lvlText w:val="%4."/>
      <w:lvlJc w:val="left"/>
      <w:pPr>
        <w:ind w:left="2880" w:hanging="360"/>
      </w:pPr>
    </w:lvl>
    <w:lvl w:ilvl="4" w:tplc="1EA6279A">
      <w:start w:val="1"/>
      <w:numFmt w:val="lowerLetter"/>
      <w:lvlText w:val="%5."/>
      <w:lvlJc w:val="left"/>
      <w:pPr>
        <w:ind w:left="3600" w:hanging="360"/>
      </w:pPr>
    </w:lvl>
    <w:lvl w:ilvl="5" w:tplc="A92C65E2">
      <w:start w:val="1"/>
      <w:numFmt w:val="lowerRoman"/>
      <w:lvlText w:val="%6."/>
      <w:lvlJc w:val="right"/>
      <w:pPr>
        <w:ind w:left="4320" w:hanging="180"/>
      </w:pPr>
    </w:lvl>
    <w:lvl w:ilvl="6" w:tplc="EBE42544">
      <w:start w:val="1"/>
      <w:numFmt w:val="decimal"/>
      <w:lvlText w:val="%7."/>
      <w:lvlJc w:val="left"/>
      <w:pPr>
        <w:ind w:left="5040" w:hanging="360"/>
      </w:pPr>
    </w:lvl>
    <w:lvl w:ilvl="7" w:tplc="176E5D5A">
      <w:start w:val="1"/>
      <w:numFmt w:val="lowerLetter"/>
      <w:lvlText w:val="%8."/>
      <w:lvlJc w:val="left"/>
      <w:pPr>
        <w:ind w:left="5760" w:hanging="360"/>
      </w:pPr>
    </w:lvl>
    <w:lvl w:ilvl="8" w:tplc="A60CC244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F50D6E"/>
    <w:multiLevelType w:val="hybridMultilevel"/>
    <w:tmpl w:val="BEA09D02"/>
    <w:lvl w:ilvl="0" w:tplc="CB46B4FA">
      <w:start w:val="1"/>
      <w:numFmt w:val="decimal"/>
      <w:lvlText w:val="%1)"/>
      <w:lvlJc w:val="left"/>
      <w:pPr>
        <w:ind w:left="927" w:hanging="360"/>
      </w:pPr>
    </w:lvl>
    <w:lvl w:ilvl="1" w:tplc="756C50BA">
      <w:start w:val="1"/>
      <w:numFmt w:val="lowerLetter"/>
      <w:lvlText w:val="%2."/>
      <w:lvlJc w:val="left"/>
      <w:pPr>
        <w:ind w:left="1647" w:hanging="360"/>
      </w:pPr>
    </w:lvl>
    <w:lvl w:ilvl="2" w:tplc="606A4A18">
      <w:start w:val="1"/>
      <w:numFmt w:val="lowerRoman"/>
      <w:lvlText w:val="%3."/>
      <w:lvlJc w:val="right"/>
      <w:pPr>
        <w:ind w:left="2367" w:hanging="180"/>
      </w:pPr>
    </w:lvl>
    <w:lvl w:ilvl="3" w:tplc="D8C829C4">
      <w:start w:val="1"/>
      <w:numFmt w:val="decimal"/>
      <w:lvlText w:val="%4."/>
      <w:lvlJc w:val="left"/>
      <w:pPr>
        <w:ind w:left="3087" w:hanging="360"/>
      </w:pPr>
    </w:lvl>
    <w:lvl w:ilvl="4" w:tplc="9CCCE700">
      <w:start w:val="1"/>
      <w:numFmt w:val="lowerLetter"/>
      <w:lvlText w:val="%5."/>
      <w:lvlJc w:val="left"/>
      <w:pPr>
        <w:ind w:left="3807" w:hanging="360"/>
      </w:pPr>
    </w:lvl>
    <w:lvl w:ilvl="5" w:tplc="A836ADE2">
      <w:start w:val="1"/>
      <w:numFmt w:val="lowerRoman"/>
      <w:lvlText w:val="%6."/>
      <w:lvlJc w:val="right"/>
      <w:pPr>
        <w:ind w:left="4527" w:hanging="180"/>
      </w:pPr>
    </w:lvl>
    <w:lvl w:ilvl="6" w:tplc="3B36CFF6">
      <w:start w:val="1"/>
      <w:numFmt w:val="decimal"/>
      <w:lvlText w:val="%7."/>
      <w:lvlJc w:val="left"/>
      <w:pPr>
        <w:ind w:left="5247" w:hanging="360"/>
      </w:pPr>
    </w:lvl>
    <w:lvl w:ilvl="7" w:tplc="928C7668">
      <w:start w:val="1"/>
      <w:numFmt w:val="lowerLetter"/>
      <w:lvlText w:val="%8."/>
      <w:lvlJc w:val="left"/>
      <w:pPr>
        <w:ind w:left="5967" w:hanging="360"/>
      </w:pPr>
    </w:lvl>
    <w:lvl w:ilvl="8" w:tplc="02BC30C8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C2A130A"/>
    <w:multiLevelType w:val="hybridMultilevel"/>
    <w:tmpl w:val="36FA7002"/>
    <w:lvl w:ilvl="0" w:tplc="7DE40D04">
      <w:start w:val="1"/>
      <w:numFmt w:val="bullet"/>
      <w:lvlText w:val="­"/>
      <w:lvlJc w:val="left"/>
      <w:pPr>
        <w:ind w:left="360" w:hanging="360"/>
      </w:pPr>
      <w:rPr>
        <w:rFonts w:ascii="Courier New" w:hAnsi="Courier New"/>
      </w:rPr>
    </w:lvl>
    <w:lvl w:ilvl="1" w:tplc="B7C8175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 w:tplc="648A9064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 w:tplc="E4845A3C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 w:tplc="2384E71E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 w:tplc="049E816A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 w:tplc="483218E2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 w:tplc="F012736A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 w:tplc="2E584C3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3">
    <w:nsid w:val="694C5C5A"/>
    <w:multiLevelType w:val="hybridMultilevel"/>
    <w:tmpl w:val="44861B28"/>
    <w:lvl w:ilvl="0" w:tplc="338282CE">
      <w:start w:val="1"/>
      <w:numFmt w:val="decimal"/>
      <w:lvlText w:val="%1."/>
      <w:lvlJc w:val="left"/>
      <w:pPr>
        <w:ind w:left="360" w:hanging="360"/>
      </w:pPr>
    </w:lvl>
    <w:lvl w:ilvl="1" w:tplc="94FC13DA">
      <w:start w:val="1"/>
      <w:numFmt w:val="lowerLetter"/>
      <w:lvlText w:val="%2."/>
      <w:lvlJc w:val="left"/>
      <w:pPr>
        <w:ind w:left="1080" w:hanging="360"/>
      </w:pPr>
    </w:lvl>
    <w:lvl w:ilvl="2" w:tplc="16E6F57A">
      <w:start w:val="1"/>
      <w:numFmt w:val="lowerRoman"/>
      <w:lvlText w:val="%3."/>
      <w:lvlJc w:val="right"/>
      <w:pPr>
        <w:ind w:left="1800" w:hanging="180"/>
      </w:pPr>
    </w:lvl>
    <w:lvl w:ilvl="3" w:tplc="D2E8A87E">
      <w:start w:val="1"/>
      <w:numFmt w:val="decimal"/>
      <w:lvlText w:val="%4."/>
      <w:lvlJc w:val="left"/>
      <w:pPr>
        <w:ind w:left="2520" w:hanging="360"/>
      </w:pPr>
    </w:lvl>
    <w:lvl w:ilvl="4" w:tplc="92FA0CD0">
      <w:start w:val="1"/>
      <w:numFmt w:val="lowerLetter"/>
      <w:lvlText w:val="%5."/>
      <w:lvlJc w:val="left"/>
      <w:pPr>
        <w:ind w:left="3240" w:hanging="360"/>
      </w:pPr>
    </w:lvl>
    <w:lvl w:ilvl="5" w:tplc="CE484164">
      <w:start w:val="1"/>
      <w:numFmt w:val="lowerRoman"/>
      <w:lvlText w:val="%6."/>
      <w:lvlJc w:val="right"/>
      <w:pPr>
        <w:ind w:left="3960" w:hanging="180"/>
      </w:pPr>
    </w:lvl>
    <w:lvl w:ilvl="6" w:tplc="ED047846">
      <w:start w:val="1"/>
      <w:numFmt w:val="decimal"/>
      <w:lvlText w:val="%7."/>
      <w:lvlJc w:val="left"/>
      <w:pPr>
        <w:ind w:left="4680" w:hanging="360"/>
      </w:pPr>
    </w:lvl>
    <w:lvl w:ilvl="7" w:tplc="A48E80F8">
      <w:start w:val="1"/>
      <w:numFmt w:val="lowerLetter"/>
      <w:lvlText w:val="%8."/>
      <w:lvlJc w:val="left"/>
      <w:pPr>
        <w:ind w:left="5400" w:hanging="360"/>
      </w:pPr>
    </w:lvl>
    <w:lvl w:ilvl="8" w:tplc="37DEBDBA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A737C18"/>
    <w:multiLevelType w:val="hybridMultilevel"/>
    <w:tmpl w:val="F5FC53D6"/>
    <w:lvl w:ilvl="0" w:tplc="B532C73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33943B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5F165FC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900468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9D4C3A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67E649D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02610E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3B2FB3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BD60A58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>
    <w:nsid w:val="6C0D0D51"/>
    <w:multiLevelType w:val="hybridMultilevel"/>
    <w:tmpl w:val="3856C026"/>
    <w:lvl w:ilvl="0" w:tplc="0CDE04EE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575CFF84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224ADEE8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1882A1CA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707CD300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27C89C28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16B6AD02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BC28CD5E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24541A00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6">
    <w:nsid w:val="6D786E71"/>
    <w:multiLevelType w:val="hybridMultilevel"/>
    <w:tmpl w:val="7C22BD32"/>
    <w:lvl w:ilvl="0" w:tplc="B7A4B5D4">
      <w:start w:val="1"/>
      <w:numFmt w:val="upperRoman"/>
      <w:lvlText w:val="%1."/>
      <w:lvlJc w:val="left"/>
      <w:pPr>
        <w:ind w:left="1080" w:hanging="720"/>
      </w:pPr>
    </w:lvl>
    <w:lvl w:ilvl="1" w:tplc="12B4E596">
      <w:start w:val="1"/>
      <w:numFmt w:val="lowerLetter"/>
      <w:lvlText w:val="%2."/>
      <w:lvlJc w:val="left"/>
      <w:pPr>
        <w:ind w:left="1440" w:hanging="360"/>
      </w:pPr>
    </w:lvl>
    <w:lvl w:ilvl="2" w:tplc="57B898B8">
      <w:start w:val="1"/>
      <w:numFmt w:val="lowerRoman"/>
      <w:lvlText w:val="%3."/>
      <w:lvlJc w:val="right"/>
      <w:pPr>
        <w:ind w:left="2160" w:hanging="180"/>
      </w:pPr>
    </w:lvl>
    <w:lvl w:ilvl="3" w:tplc="60F2C1F4">
      <w:start w:val="1"/>
      <w:numFmt w:val="decimal"/>
      <w:lvlText w:val="%4."/>
      <w:lvlJc w:val="left"/>
      <w:pPr>
        <w:ind w:left="2880" w:hanging="360"/>
      </w:pPr>
    </w:lvl>
    <w:lvl w:ilvl="4" w:tplc="266E9102">
      <w:start w:val="1"/>
      <w:numFmt w:val="lowerLetter"/>
      <w:lvlText w:val="%5."/>
      <w:lvlJc w:val="left"/>
      <w:pPr>
        <w:ind w:left="3600" w:hanging="360"/>
      </w:pPr>
    </w:lvl>
    <w:lvl w:ilvl="5" w:tplc="A3B6F248">
      <w:start w:val="1"/>
      <w:numFmt w:val="lowerRoman"/>
      <w:lvlText w:val="%6."/>
      <w:lvlJc w:val="right"/>
      <w:pPr>
        <w:ind w:left="4320" w:hanging="180"/>
      </w:pPr>
    </w:lvl>
    <w:lvl w:ilvl="6" w:tplc="675A5C4A">
      <w:start w:val="1"/>
      <w:numFmt w:val="decimal"/>
      <w:lvlText w:val="%7."/>
      <w:lvlJc w:val="left"/>
      <w:pPr>
        <w:ind w:left="5040" w:hanging="360"/>
      </w:pPr>
    </w:lvl>
    <w:lvl w:ilvl="7" w:tplc="DB1EBF62">
      <w:start w:val="1"/>
      <w:numFmt w:val="lowerLetter"/>
      <w:lvlText w:val="%8."/>
      <w:lvlJc w:val="left"/>
      <w:pPr>
        <w:ind w:left="5760" w:hanging="360"/>
      </w:pPr>
    </w:lvl>
    <w:lvl w:ilvl="8" w:tplc="C29428DA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1D45F2"/>
    <w:multiLevelType w:val="hybridMultilevel"/>
    <w:tmpl w:val="1AB27FDA"/>
    <w:lvl w:ilvl="0" w:tplc="3A846894">
      <w:start w:val="1"/>
      <w:numFmt w:val="decimal"/>
      <w:lvlText w:val="%1)"/>
      <w:lvlJc w:val="left"/>
      <w:pPr>
        <w:ind w:left="1029" w:hanging="360"/>
      </w:pPr>
    </w:lvl>
    <w:lvl w:ilvl="1" w:tplc="75D034DC">
      <w:start w:val="1"/>
      <w:numFmt w:val="lowerLetter"/>
      <w:lvlText w:val="%2."/>
      <w:lvlJc w:val="left"/>
      <w:pPr>
        <w:ind w:left="1749" w:hanging="360"/>
      </w:pPr>
    </w:lvl>
    <w:lvl w:ilvl="2" w:tplc="491E5126">
      <w:start w:val="1"/>
      <w:numFmt w:val="lowerRoman"/>
      <w:lvlText w:val="%3."/>
      <w:lvlJc w:val="right"/>
      <w:pPr>
        <w:ind w:left="2469" w:hanging="180"/>
      </w:pPr>
    </w:lvl>
    <w:lvl w:ilvl="3" w:tplc="84B48656">
      <w:start w:val="1"/>
      <w:numFmt w:val="decimal"/>
      <w:lvlText w:val="%4."/>
      <w:lvlJc w:val="left"/>
      <w:pPr>
        <w:ind w:left="3189" w:hanging="360"/>
      </w:pPr>
    </w:lvl>
    <w:lvl w:ilvl="4" w:tplc="00E0F968">
      <w:start w:val="1"/>
      <w:numFmt w:val="lowerLetter"/>
      <w:lvlText w:val="%5."/>
      <w:lvlJc w:val="left"/>
      <w:pPr>
        <w:ind w:left="3909" w:hanging="360"/>
      </w:pPr>
    </w:lvl>
    <w:lvl w:ilvl="5" w:tplc="8E5E4E50">
      <w:start w:val="1"/>
      <w:numFmt w:val="lowerRoman"/>
      <w:lvlText w:val="%6."/>
      <w:lvlJc w:val="right"/>
      <w:pPr>
        <w:ind w:left="4629" w:hanging="180"/>
      </w:pPr>
    </w:lvl>
    <w:lvl w:ilvl="6" w:tplc="ED543D40">
      <w:start w:val="1"/>
      <w:numFmt w:val="decimal"/>
      <w:lvlText w:val="%7."/>
      <w:lvlJc w:val="left"/>
      <w:pPr>
        <w:ind w:left="5349" w:hanging="360"/>
      </w:pPr>
    </w:lvl>
    <w:lvl w:ilvl="7" w:tplc="45681DBA">
      <w:start w:val="1"/>
      <w:numFmt w:val="lowerLetter"/>
      <w:lvlText w:val="%8."/>
      <w:lvlJc w:val="left"/>
      <w:pPr>
        <w:ind w:left="6069" w:hanging="360"/>
      </w:pPr>
    </w:lvl>
    <w:lvl w:ilvl="8" w:tplc="DC9E2298">
      <w:start w:val="1"/>
      <w:numFmt w:val="lowerRoman"/>
      <w:lvlText w:val="%9."/>
      <w:lvlJc w:val="right"/>
      <w:pPr>
        <w:ind w:left="6789" w:hanging="180"/>
      </w:pPr>
    </w:lvl>
  </w:abstractNum>
  <w:abstractNum w:abstractNumId="28">
    <w:nsid w:val="714A7283"/>
    <w:multiLevelType w:val="hybridMultilevel"/>
    <w:tmpl w:val="C9625AB8"/>
    <w:lvl w:ilvl="0" w:tplc="9A38CCC4">
      <w:start w:val="1"/>
      <w:numFmt w:val="decimal"/>
      <w:lvlText w:val="%1)"/>
      <w:lvlJc w:val="left"/>
      <w:pPr>
        <w:ind w:left="1029" w:hanging="360"/>
      </w:pPr>
    </w:lvl>
    <w:lvl w:ilvl="1" w:tplc="F4F01BDA">
      <w:start w:val="1"/>
      <w:numFmt w:val="lowerLetter"/>
      <w:lvlText w:val="%2."/>
      <w:lvlJc w:val="left"/>
      <w:pPr>
        <w:ind w:left="1749" w:hanging="360"/>
      </w:pPr>
    </w:lvl>
    <w:lvl w:ilvl="2" w:tplc="DFC89CD2">
      <w:start w:val="1"/>
      <w:numFmt w:val="lowerRoman"/>
      <w:lvlText w:val="%3."/>
      <w:lvlJc w:val="right"/>
      <w:pPr>
        <w:ind w:left="2469" w:hanging="180"/>
      </w:pPr>
    </w:lvl>
    <w:lvl w:ilvl="3" w:tplc="9BF8F9D0">
      <w:start w:val="1"/>
      <w:numFmt w:val="decimal"/>
      <w:lvlText w:val="%4."/>
      <w:lvlJc w:val="left"/>
      <w:pPr>
        <w:ind w:left="3189" w:hanging="360"/>
      </w:pPr>
    </w:lvl>
    <w:lvl w:ilvl="4" w:tplc="6AB05F20">
      <w:start w:val="1"/>
      <w:numFmt w:val="lowerLetter"/>
      <w:lvlText w:val="%5."/>
      <w:lvlJc w:val="left"/>
      <w:pPr>
        <w:ind w:left="3909" w:hanging="360"/>
      </w:pPr>
    </w:lvl>
    <w:lvl w:ilvl="5" w:tplc="EACE9C0C">
      <w:start w:val="1"/>
      <w:numFmt w:val="lowerRoman"/>
      <w:lvlText w:val="%6."/>
      <w:lvlJc w:val="right"/>
      <w:pPr>
        <w:ind w:left="4629" w:hanging="180"/>
      </w:pPr>
    </w:lvl>
    <w:lvl w:ilvl="6" w:tplc="DF74E82A">
      <w:start w:val="1"/>
      <w:numFmt w:val="decimal"/>
      <w:lvlText w:val="%7."/>
      <w:lvlJc w:val="left"/>
      <w:pPr>
        <w:ind w:left="5349" w:hanging="360"/>
      </w:pPr>
    </w:lvl>
    <w:lvl w:ilvl="7" w:tplc="4926A3AA">
      <w:start w:val="1"/>
      <w:numFmt w:val="lowerLetter"/>
      <w:lvlText w:val="%8."/>
      <w:lvlJc w:val="left"/>
      <w:pPr>
        <w:ind w:left="6069" w:hanging="360"/>
      </w:pPr>
    </w:lvl>
    <w:lvl w:ilvl="8" w:tplc="48BEF68E">
      <w:start w:val="1"/>
      <w:numFmt w:val="lowerRoman"/>
      <w:lvlText w:val="%9."/>
      <w:lvlJc w:val="right"/>
      <w:pPr>
        <w:ind w:left="6789" w:hanging="180"/>
      </w:pPr>
    </w:lvl>
  </w:abstractNum>
  <w:abstractNum w:abstractNumId="29">
    <w:nsid w:val="73513E37"/>
    <w:multiLevelType w:val="hybridMultilevel"/>
    <w:tmpl w:val="F652488C"/>
    <w:lvl w:ilvl="0" w:tplc="0CC8C1AA">
      <w:start w:val="1"/>
      <w:numFmt w:val="bullet"/>
      <w:lvlText w:val=""/>
      <w:lvlJc w:val="left"/>
      <w:pPr>
        <w:ind w:left="121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D01D71"/>
    <w:multiLevelType w:val="hybridMultilevel"/>
    <w:tmpl w:val="7F4AB170"/>
    <w:lvl w:ilvl="0" w:tplc="8E361220">
      <w:start w:val="1"/>
      <w:numFmt w:val="decimal"/>
      <w:lvlText w:val="%1."/>
      <w:lvlJc w:val="left"/>
      <w:pPr>
        <w:ind w:left="1069" w:hanging="360"/>
      </w:pPr>
    </w:lvl>
    <w:lvl w:ilvl="1" w:tplc="97BE0172">
      <w:start w:val="1"/>
      <w:numFmt w:val="lowerLetter"/>
      <w:lvlText w:val="%2."/>
      <w:lvlJc w:val="left"/>
      <w:pPr>
        <w:ind w:left="1440" w:hanging="360"/>
      </w:pPr>
    </w:lvl>
    <w:lvl w:ilvl="2" w:tplc="B0064166">
      <w:start w:val="1"/>
      <w:numFmt w:val="lowerRoman"/>
      <w:lvlText w:val="%3."/>
      <w:lvlJc w:val="right"/>
      <w:pPr>
        <w:ind w:left="2160" w:hanging="180"/>
      </w:pPr>
    </w:lvl>
    <w:lvl w:ilvl="3" w:tplc="7B026060">
      <w:start w:val="1"/>
      <w:numFmt w:val="decimal"/>
      <w:lvlText w:val="%4."/>
      <w:lvlJc w:val="left"/>
      <w:pPr>
        <w:ind w:left="2880" w:hanging="360"/>
      </w:pPr>
    </w:lvl>
    <w:lvl w:ilvl="4" w:tplc="964082E8">
      <w:start w:val="1"/>
      <w:numFmt w:val="lowerLetter"/>
      <w:lvlText w:val="%5."/>
      <w:lvlJc w:val="left"/>
      <w:pPr>
        <w:ind w:left="3600" w:hanging="360"/>
      </w:pPr>
    </w:lvl>
    <w:lvl w:ilvl="5" w:tplc="7C00B142">
      <w:start w:val="1"/>
      <w:numFmt w:val="lowerRoman"/>
      <w:lvlText w:val="%6."/>
      <w:lvlJc w:val="right"/>
      <w:pPr>
        <w:ind w:left="4320" w:hanging="180"/>
      </w:pPr>
    </w:lvl>
    <w:lvl w:ilvl="6" w:tplc="DD14DE06">
      <w:start w:val="1"/>
      <w:numFmt w:val="decimal"/>
      <w:lvlText w:val="%7."/>
      <w:lvlJc w:val="left"/>
      <w:pPr>
        <w:ind w:left="5040" w:hanging="360"/>
      </w:pPr>
    </w:lvl>
    <w:lvl w:ilvl="7" w:tplc="2DE4E864">
      <w:start w:val="1"/>
      <w:numFmt w:val="lowerLetter"/>
      <w:lvlText w:val="%8."/>
      <w:lvlJc w:val="left"/>
      <w:pPr>
        <w:ind w:left="5760" w:hanging="360"/>
      </w:pPr>
    </w:lvl>
    <w:lvl w:ilvl="8" w:tplc="FD7C344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4"/>
  </w:num>
  <w:num w:numId="3">
    <w:abstractNumId w:val="23"/>
  </w:num>
  <w:num w:numId="4">
    <w:abstractNumId w:val="12"/>
  </w:num>
  <w:num w:numId="5">
    <w:abstractNumId w:val="8"/>
  </w:num>
  <w:num w:numId="6">
    <w:abstractNumId w:val="9"/>
  </w:num>
  <w:num w:numId="7">
    <w:abstractNumId w:val="21"/>
  </w:num>
  <w:num w:numId="8">
    <w:abstractNumId w:val="30"/>
  </w:num>
  <w:num w:numId="9">
    <w:abstractNumId w:val="11"/>
  </w:num>
  <w:num w:numId="10">
    <w:abstractNumId w:val="20"/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22"/>
  </w:num>
  <w:num w:numId="17">
    <w:abstractNumId w:val="25"/>
  </w:num>
  <w:num w:numId="18">
    <w:abstractNumId w:val="7"/>
  </w:num>
  <w:num w:numId="19">
    <w:abstractNumId w:val="6"/>
  </w:num>
  <w:num w:numId="20">
    <w:abstractNumId w:val="27"/>
  </w:num>
  <w:num w:numId="21">
    <w:abstractNumId w:val="28"/>
  </w:num>
  <w:num w:numId="22">
    <w:abstractNumId w:val="17"/>
  </w:num>
  <w:num w:numId="23">
    <w:abstractNumId w:val="5"/>
  </w:num>
  <w:num w:numId="24">
    <w:abstractNumId w:val="13"/>
  </w:num>
  <w:num w:numId="25">
    <w:abstractNumId w:val="1"/>
  </w:num>
  <w:num w:numId="26">
    <w:abstractNumId w:val="4"/>
  </w:num>
  <w:num w:numId="27">
    <w:abstractNumId w:val="2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14"/>
  </w:num>
  <w:num w:numId="31">
    <w:abstractNumId w:val="15"/>
  </w:num>
  <w:num w:numId="32">
    <w:abstractNumId w:val="29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0AD"/>
    <w:rsid w:val="00AA50AD"/>
    <w:rsid w:val="00CB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numPr>
        <w:numId w:val="9"/>
      </w:numPr>
      <w:spacing w:before="120" w:after="120"/>
      <w:jc w:val="center"/>
      <w:outlineLvl w:val="0"/>
    </w:pPr>
    <w:rPr>
      <w:b/>
      <w:iCs/>
      <w:sz w:val="32"/>
      <w:szCs w:val="24"/>
      <w:lang w:eastAsia="ru-RU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9"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ПАРАГРАФ,References,List Paragraph,ааа,Абзац списка1"/>
    <w:basedOn w:val="a"/>
    <w:link w:val="a4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link w:val="a9"/>
    <w:qFormat/>
    <w:pPr>
      <w:jc w:val="center"/>
    </w:pPr>
    <w:rPr>
      <w:b/>
      <w:sz w:val="36"/>
      <w:lang w:eastAsia="ru-RU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1"/>
    <w:uiPriority w:val="5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563C1"/>
      <w:u w:val="single"/>
    </w:rPr>
  </w:style>
  <w:style w:type="paragraph" w:styleId="af4">
    <w:name w:val="footnote text"/>
    <w:basedOn w:val="a"/>
    <w:link w:val="af5"/>
    <w:pPr>
      <w:ind w:firstLine="709"/>
      <w:jc w:val="both"/>
    </w:pPr>
    <w:rPr>
      <w:sz w:val="20"/>
      <w:lang w:eastAsia="ru-RU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6">
    <w:name w:val="footnote reference"/>
    <w:semiHidden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"/>
    <w:next w:val="a"/>
    <w:uiPriority w:val="99"/>
    <w:unhideWhenUsed/>
  </w:style>
  <w:style w:type="paragraph" w:customStyle="1" w:styleId="EmptyLayoutCell">
    <w:name w:val="EmptyLayoutCell"/>
    <w:basedOn w:val="a"/>
    <w:rPr>
      <w:sz w:val="2"/>
    </w:rPr>
  </w:style>
  <w:style w:type="character" w:customStyle="1" w:styleId="keyword">
    <w:name w:val="keyword"/>
  </w:style>
  <w:style w:type="character" w:customStyle="1" w:styleId="ad">
    <w:name w:val="Верхний колонтитул Знак"/>
    <w:link w:val="ac"/>
    <w:uiPriority w:val="99"/>
    <w:rPr>
      <w:lang w:val="en-US" w:eastAsia="en-US"/>
    </w:rPr>
  </w:style>
  <w:style w:type="character" w:customStyle="1" w:styleId="af">
    <w:name w:val="Нижний колонтитул Знак"/>
    <w:link w:val="ae"/>
    <w:uiPriority w:val="99"/>
    <w:rPr>
      <w:lang w:val="en-US" w:eastAsia="en-US"/>
    </w:rPr>
  </w:style>
  <w:style w:type="character" w:customStyle="1" w:styleId="20">
    <w:name w:val="Заголовок 2 Знак"/>
    <w:link w:val="2"/>
    <w:rPr>
      <w:rFonts w:ascii="Arial" w:hAnsi="Arial" w:cs="Arial"/>
      <w:b/>
      <w:bCs/>
      <w:i/>
      <w:iCs/>
      <w:sz w:val="28"/>
      <w:szCs w:val="28"/>
    </w:rPr>
  </w:style>
  <w:style w:type="paragraph" w:customStyle="1" w:styleId="ConsPlusNormal">
    <w:name w:val="ConsPlusNormal"/>
    <w:pPr>
      <w:widowControl w:val="0"/>
    </w:pPr>
    <w:rPr>
      <w:rFonts w:ascii="Arial" w:hAnsi="Arial" w:cs="Arial"/>
      <w:lang w:eastAsia="ru-RU"/>
    </w:rPr>
  </w:style>
  <w:style w:type="character" w:customStyle="1" w:styleId="a4">
    <w:name w:val="Абзац списка Знак"/>
    <w:aliases w:val="ПАРАГРАФ Знак,References Знак,List Paragraph Знак,ааа Знак,Абзац списка1 Знак"/>
    <w:link w:val="a3"/>
    <w:uiPriority w:val="34"/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9"/>
    <w:rPr>
      <w:b/>
      <w:iCs/>
      <w:sz w:val="32"/>
      <w:szCs w:val="24"/>
    </w:rPr>
  </w:style>
  <w:style w:type="character" w:customStyle="1" w:styleId="30">
    <w:name w:val="Заголовок 3 Знак"/>
    <w:link w:val="3"/>
    <w:uiPriority w:val="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  <w:lang w:eastAsia="en-US"/>
    </w:rPr>
  </w:style>
  <w:style w:type="table" w:customStyle="1" w:styleId="12">
    <w:name w:val="Сетка таблицы1"/>
    <w:basedOn w:val="a1"/>
    <w:next w:val="af2"/>
    <w:uiPriority w:val="59"/>
    <w:rPr>
      <w:rFonts w:ascii="Calibri" w:eastAsia="Calibri" w:hAnsi="Calibri"/>
    </w:rPr>
    <w:tblPr/>
  </w:style>
  <w:style w:type="character" w:customStyle="1" w:styleId="a9">
    <w:name w:val="Подзаголовок Знак"/>
    <w:link w:val="a8"/>
    <w:rPr>
      <w:b/>
      <w:sz w:val="36"/>
    </w:rPr>
  </w:style>
  <w:style w:type="paragraph" w:customStyle="1" w:styleId="Noeeu">
    <w:name w:val="Noeeu"/>
    <w:pPr>
      <w:widowControl w:val="0"/>
    </w:pPr>
    <w:rPr>
      <w:spacing w:val="-1"/>
      <w:position w:val="-1"/>
      <w:sz w:val="24"/>
      <w:lang w:val="en-US" w:eastAsia="ru-RU"/>
    </w:rPr>
  </w:style>
  <w:style w:type="character" w:customStyle="1" w:styleId="60">
    <w:name w:val="Заголовок 6 Знак"/>
    <w:link w:val="6"/>
    <w:uiPriority w:val="9"/>
    <w:semiHidden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styleId="afe">
    <w:name w:val="Body Text"/>
    <w:basedOn w:val="a"/>
    <w:link w:val="aff"/>
    <w:uiPriority w:val="99"/>
    <w:pPr>
      <w:jc w:val="both"/>
    </w:pPr>
    <w:rPr>
      <w:sz w:val="32"/>
      <w:szCs w:val="24"/>
      <w:lang w:eastAsia="ru-RU"/>
    </w:rPr>
  </w:style>
  <w:style w:type="character" w:customStyle="1" w:styleId="aff">
    <w:name w:val="Основной текст Знак"/>
    <w:link w:val="afe"/>
    <w:uiPriority w:val="99"/>
    <w:rPr>
      <w:sz w:val="32"/>
      <w:szCs w:val="24"/>
    </w:rPr>
  </w:style>
  <w:style w:type="paragraph" w:customStyle="1" w:styleId="Ee9">
    <w:name w:val="ОбычныEe9"/>
    <w:uiPriority w:val="99"/>
    <w:pPr>
      <w:widowControl w:val="0"/>
    </w:pPr>
    <w:rPr>
      <w:lang w:eastAsia="ru-RU"/>
    </w:rPr>
  </w:style>
  <w:style w:type="character" w:customStyle="1" w:styleId="af5">
    <w:name w:val="Текст сноски Знак"/>
    <w:basedOn w:val="a0"/>
    <w:link w:val="af4"/>
  </w:style>
  <w:style w:type="paragraph" w:customStyle="1" w:styleId="Normal">
    <w:name w:val="Normal Знак"/>
    <w:rPr>
      <w:lang w:eastAsia="ru-RU"/>
    </w:rPr>
  </w:style>
  <w:style w:type="paragraph" w:styleId="24">
    <w:name w:val="Body Text Indent 2"/>
    <w:basedOn w:val="a"/>
    <w:link w:val="25"/>
    <w:uiPriority w:val="99"/>
    <w:unhideWhenUsed/>
    <w:pPr>
      <w:spacing w:after="120" w:line="480" w:lineRule="auto"/>
      <w:ind w:left="283"/>
    </w:pPr>
    <w:rPr>
      <w:rFonts w:ascii="Calibri" w:eastAsia="Calibri" w:hAnsi="Calibri"/>
      <w:sz w:val="22"/>
      <w:szCs w:val="22"/>
    </w:rPr>
  </w:style>
  <w:style w:type="character" w:customStyle="1" w:styleId="25">
    <w:name w:val="Основной текст с отступом 2 Знак"/>
    <w:link w:val="24"/>
    <w:uiPriority w:val="99"/>
    <w:rPr>
      <w:rFonts w:ascii="Calibri" w:eastAsia="Calibri" w:hAnsi="Calibri"/>
      <w:sz w:val="22"/>
      <w:szCs w:val="22"/>
      <w:lang w:eastAsia="en-US"/>
    </w:rPr>
  </w:style>
  <w:style w:type="paragraph" w:customStyle="1" w:styleId="110">
    <w:name w:val="Обычный + 11 пт;По центру"/>
    <w:basedOn w:val="a"/>
    <w:pPr>
      <w:tabs>
        <w:tab w:val="left" w:pos="0"/>
        <w:tab w:val="left" w:pos="720"/>
        <w:tab w:val="left" w:pos="7740"/>
        <w:tab w:val="left" w:pos="8280"/>
      </w:tabs>
      <w:jc w:val="center"/>
    </w:pPr>
    <w:rPr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1.bin"/><Relationship Id="rId18" Type="http://schemas.openxmlformats.org/officeDocument/2006/relationships/image" Target="media/image6.wmf"/><Relationship Id="rId26" Type="http://schemas.openxmlformats.org/officeDocument/2006/relationships/hyperlink" Target="https://get.adobe.com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nanium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3.bin"/><Relationship Id="rId25" Type="http://schemas.openxmlformats.org/officeDocument/2006/relationships/hyperlink" Target="https://browser.yandex.ru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hyperlink" Target="http://books.mlmbiz.ru" TargetMode="External"/><Relationship Id="rId29" Type="http://schemas.openxmlformats.org/officeDocument/2006/relationships/hyperlink" Target="https://browser.yandex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0.png"/><Relationship Id="rId24" Type="http://schemas.openxmlformats.org/officeDocument/2006/relationships/hyperlink" Target="http://7-zip.org.ua/ru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23" Type="http://schemas.openxmlformats.org/officeDocument/2006/relationships/hyperlink" Target="http://www.sibupk.su/portal/doc" TargetMode="External"/><Relationship Id="rId28" Type="http://schemas.openxmlformats.org/officeDocument/2006/relationships/hyperlink" Target="http://7-zip.org.ua/ru/" TargetMode="External"/><Relationship Id="rId10" Type="http://schemas.openxmlformats.org/officeDocument/2006/relationships/image" Target="media/image2.png"/><Relationship Id="rId19" Type="http://schemas.openxmlformats.org/officeDocument/2006/relationships/oleObject" Target="embeddings/oleObject4.bin"/><Relationship Id="rId31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image" Target="media/image4.wmf"/><Relationship Id="rId22" Type="http://schemas.openxmlformats.org/officeDocument/2006/relationships/hyperlink" Target="http://www.urait.com" TargetMode="External"/><Relationship Id="rId27" Type="http://schemas.openxmlformats.org/officeDocument/2006/relationships/hyperlink" Target="http://www.sibupk.su/portal/doc" TargetMode="External"/><Relationship Id="rId30" Type="http://schemas.openxmlformats.org/officeDocument/2006/relationships/hyperlink" Target="https://get.adobe.com/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28</Pages>
  <Words>7738</Words>
  <Characters>44113</Characters>
  <Application>Microsoft Office Word</Application>
  <DocSecurity>0</DocSecurity>
  <Lines>367</Lines>
  <Paragraphs>103</Paragraphs>
  <ScaleCrop>false</ScaleCrop>
  <Company/>
  <LinksUpToDate>false</LinksUpToDate>
  <CharactersWithSpaces>51748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RPP</dc:title>
  <dc:creator>ttt</dc:creator>
  <cp:lastModifiedBy>Железова Татьяна Александровна</cp:lastModifiedBy>
  <cp:revision>12</cp:revision>
  <dcterms:created xsi:type="dcterms:W3CDTF">2025-05-16T04:23:00Z</dcterms:created>
  <dcterms:modified xsi:type="dcterms:W3CDTF">2026-07-21T02:23:00Z</dcterms:modified>
  <cp:version>917504</cp:version>
</cp:coreProperties>
</file>